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0030"/>
        <w:gridCol w:w="222"/>
      </w:tblGrid>
      <w:tr w:rsidR="009836F4" w:rsidTr="003A3C58">
        <w:trPr>
          <w:trHeight w:val="2127"/>
        </w:trPr>
        <w:tc>
          <w:tcPr>
            <w:tcW w:w="1985" w:type="dxa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  <w:tc>
                <w:tcPr>
                  <w:tcW w:w="7855" w:type="dxa"/>
                </w:tcPr>
                <w:p w:rsidR="003A3C58" w:rsidRDefault="003A3C58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lang w:val="en-US" w:eastAsia="en-US"/>
                    </w:rPr>
                  </w:pPr>
                </w:p>
              </w:tc>
            </w:tr>
          </w:tbl>
          <w:p w:rsidR="003A3C58" w:rsidRDefault="003A3C58" w:rsidP="003A3C58">
            <w:pPr>
              <w:rPr>
                <w:rFonts w:eastAsia="Times New Roman"/>
                <w:lang w:val="en-US" w:eastAsia="en-US"/>
              </w:rPr>
            </w:pPr>
          </w:p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A3C58" w:rsidTr="003A3C58">
              <w:tc>
                <w:tcPr>
                  <w:tcW w:w="1985" w:type="dxa"/>
                  <w:hideMark/>
                </w:tcPr>
                <w:p w:rsidR="003A3C58" w:rsidRDefault="003A3C58">
                  <w:pPr>
                    <w:spacing w:line="256" w:lineRule="auto"/>
                    <w:ind w:firstLine="176"/>
                    <w:jc w:val="center"/>
                    <w:rPr>
                      <w:rFonts w:ascii="Times New Roman" w:hAnsi="Times New Roman" w:cs="Times New Roman"/>
                      <w:lang w:val="en-US" w:eastAsia="en-US"/>
                    </w:rPr>
                  </w:pPr>
                  <w:r>
                    <w:rPr>
                      <w:noProof/>
                      <w:sz w:val="22"/>
                      <w:szCs w:val="22"/>
                    </w:rPr>
                    <w:drawing>
                      <wp:inline distT="0" distB="0" distL="0" distR="0">
                        <wp:extent cx="904875" cy="1257300"/>
                        <wp:effectExtent l="0" t="0" r="0" b="0"/>
                        <wp:docPr id="48" name="Рисунок 4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4875" cy="1257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A3C58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A3C58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:rsidR="003A3C58" w:rsidRPr="006A5175" w:rsidRDefault="003A3C58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:rsidR="003A3C58" w:rsidRDefault="003A3C58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lang w:val="en-US" w:eastAsia="en-US"/>
                                </w:rPr>
                              </w:pPr>
                              <w:r w:rsidRPr="006A5175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:rsidR="003A3C58" w:rsidRDefault="003A3C58">
                        <w:pPr>
                          <w:spacing w:after="160" w:line="256" w:lineRule="auto"/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trHeight w:val="425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:rsidR="003A3C58" w:rsidRDefault="003A3C58">
                        <w:pPr>
                          <w:rPr>
                            <w:rFonts w:asciiTheme="minorHAnsi" w:eastAsiaTheme="minorHAnsi" w:hAnsiTheme="minorHAnsi" w:cstheme="minorBid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3A3C58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:rsidR="003A3C58" w:rsidRDefault="003A3C58">
                        <w:pPr>
                          <w:pStyle w:val="EmptyLayoutCell"/>
                          <w:spacing w:line="256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3A3C58" w:rsidRDefault="003A3C58">
                  <w:pPr>
                    <w:spacing w:line="256" w:lineRule="auto"/>
                    <w:rPr>
                      <w:rFonts w:asciiTheme="minorHAnsi" w:eastAsiaTheme="minorHAnsi" w:hAnsiTheme="minorHAnsi" w:cstheme="minorBid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7855" w:type="dxa"/>
          </w:tcPr>
          <w:p w:rsidR="009836F4" w:rsidRDefault="009836F4">
            <w:pPr>
              <w:spacing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</w:tbl>
    <w:p w:rsidR="006A5175" w:rsidRDefault="00FB65E1" w:rsidP="00FB65E1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</w:t>
      </w:r>
    </w:p>
    <w:p w:rsidR="00FB65E1" w:rsidRDefault="00FB65E1" w:rsidP="006A5175">
      <w:pPr>
        <w:ind w:left="5664" w:firstLine="708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FB65E1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УТВЕРЖДАЮ</w:t>
      </w:r>
    </w:p>
    <w:p w:rsidR="00FB65E1" w:rsidRDefault="00FB65E1" w:rsidP="00FB65E1">
      <w:pP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                           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Проректор </w:t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по учебной 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работе</w:t>
      </w:r>
    </w:p>
    <w:p w:rsidR="00FB65E1" w:rsidRPr="00FB65E1" w:rsidRDefault="00FB65E1" w:rsidP="00FB65E1">
      <w:pP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</w:t>
      </w:r>
      <w:r>
        <w:rPr>
          <w:noProof/>
          <w:u w:val="single"/>
        </w:rPr>
        <w:drawing>
          <wp:inline distT="0" distB="0" distL="0" distR="0" wp14:anchorId="12983385" wp14:editId="73FD324E">
            <wp:extent cx="709930" cy="21844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Л.В. </w:t>
      </w:r>
      <w:proofErr w:type="spellStart"/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Ватлина</w:t>
      </w:r>
      <w:proofErr w:type="spellEnd"/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  <w:r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                                                                                         </w:t>
      </w:r>
      <w:r w:rsidR="006A5175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7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мая 202</w:t>
      </w:r>
      <w:r w:rsidR="004B7742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>6</w:t>
      </w:r>
      <w:r w:rsidR="00A96B60" w:rsidRPr="00A96B60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t xml:space="preserve"> г.</w:t>
      </w:r>
      <w:r w:rsidRPr="00FB65E1">
        <w:rPr>
          <w:rFonts w:ascii="Times New Roman" w:eastAsia="Microsoft Sans Serif" w:hAnsi="Times New Roman" w:cs="Times New Roman"/>
          <w:color w:val="000000"/>
          <w:sz w:val="28"/>
          <w:szCs w:val="24"/>
          <w:lang w:bidi="ru-RU"/>
        </w:rPr>
        <w:br/>
      </w: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836F4" w:rsidTr="009836F4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Pr="00FB65E1" w:rsidRDefault="009836F4" w:rsidP="000631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 w:eastAsia="en-US"/>
              </w:rPr>
              <w:t xml:space="preserve">Рабочая ПРОГРАММа </w:t>
            </w:r>
            <w:r w:rsidR="00FB65E1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ДИСЦИПЛИНЫ</w:t>
            </w:r>
          </w:p>
        </w:tc>
      </w:tr>
      <w:tr w:rsidR="009836F4" w:rsidTr="009836F4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836F4" w:rsidRDefault="00FB65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ОД</w:t>
            </w:r>
            <w:r w:rsidR="0050481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.04</w:t>
            </w:r>
            <w:r w:rsidR="009836F4" w:rsidRPr="003F1F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</w:t>
            </w:r>
            <w:r w:rsidR="006A517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en-US"/>
              </w:rPr>
              <w:t xml:space="preserve">ОБЩЕСТВОЗНАНИЕ </w:t>
            </w:r>
          </w:p>
        </w:tc>
      </w:tr>
    </w:tbl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 специальности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среднего профессионального образования</w:t>
      </w:r>
    </w:p>
    <w:p w:rsidR="009836F4" w:rsidRDefault="009836F4" w:rsidP="009836F4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9836F4" w:rsidRDefault="00FB65E1" w:rsidP="009836F4">
      <w:pPr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43.02.15</w:t>
      </w:r>
      <w:r w:rsidR="009836F4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="006734DA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Поварское и кондитерское дело</w:t>
      </w:r>
    </w:p>
    <w:p w:rsidR="009836F4" w:rsidRDefault="009836F4" w:rsidP="009836F4">
      <w:pPr>
        <w:spacing w:before="24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квалификация выпускника</w:t>
      </w:r>
    </w:p>
    <w:p w:rsidR="009836F4" w:rsidRDefault="009836F4" w:rsidP="009836F4">
      <w:pPr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 xml:space="preserve">Специалист по </w:t>
      </w:r>
      <w:r w:rsidR="006734DA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поварскому и кондитерскому делу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AB7" w:rsidRPr="00137AB7" w:rsidRDefault="00F94AC9" w:rsidP="00137AB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Год начала подготовки: 2026</w:t>
      </w:r>
      <w:bookmarkStart w:id="0" w:name="_GoBack"/>
      <w:bookmarkEnd w:id="0"/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B65E1" w:rsidRDefault="00FB65E1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Новосибирск </w:t>
      </w:r>
      <w:r w:rsidRPr="006734DA">
        <w:rPr>
          <w:rFonts w:ascii="Times New Roman" w:eastAsia="Times New Roman" w:hAnsi="Times New Roman" w:cs="Times New Roman"/>
          <w:sz w:val="28"/>
          <w:szCs w:val="28"/>
          <w:lang w:eastAsia="en-US"/>
        </w:rPr>
        <w:br/>
        <w:t>20</w:t>
      </w:r>
      <w:r w:rsidR="00DF24F6">
        <w:rPr>
          <w:rFonts w:ascii="Times New Roman" w:eastAsia="Times New Roman" w:hAnsi="Times New Roman" w:cs="Times New Roman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tabs>
                      <w:tab w:val="left" w:pos="9356"/>
                    </w:tabs>
                    <w:spacing w:line="276" w:lineRule="auto"/>
                    <w:ind w:right="339" w:firstLine="66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br w:type="page"/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Рабочая программа дисциплины </w:t>
                  </w:r>
                  <w:r w:rsidR="00FB65E1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ОД</w:t>
                  </w:r>
                  <w:r w:rsidR="00504814"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.04</w:t>
                  </w:r>
                  <w:r w:rsidRPr="003F1F0D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Обществознание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17 мая 2012 г. № 413,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en-US"/>
                    </w:rPr>
                    <w:t>43.02.15</w:t>
                  </w:r>
                  <w:r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 w:rsidR="006734DA" w:rsidRPr="00656C1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  <w:lang w:eastAsia="en-US"/>
                    </w:rPr>
                    <w:t>Поварское и кондитерское дело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, утвержденного приказом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Минобрнауки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 xml:space="preserve"> Российской Федерации от 09 декабря 2016 № 15</w:t>
                  </w:r>
                  <w:r w:rsidR="00FB65E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65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  <w:t>.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0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9836F4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en-US"/>
                    </w:rPr>
                    <w:t xml:space="preserve">РАЗРАБОТЧИК: </w:t>
                  </w:r>
                </w:p>
              </w:tc>
            </w:tr>
          </w:tbl>
          <w:p w:rsidR="009836F4" w:rsidRDefault="009836F4">
            <w:pPr>
              <w:spacing w:line="276" w:lineRule="auto"/>
              <w:ind w:right="-3914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Шаромова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Т.А,  преподаватель кафедры философии и истории</w:t>
            </w:r>
          </w:p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08" w:type="dxa"/>
            <w:gridSpan w:val="7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9836F4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tabs>
                <w:tab w:val="left" w:pos="9356"/>
              </w:tabs>
              <w:spacing w:line="276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211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9836F4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РЕЦЕНЗЕНТ:</w:t>
                  </w: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  <w:t>Гербер О.А., канд. ист. наук, доцент, зав. кафедрой философии и истории.</w:t>
                  </w:r>
                </w:p>
                <w:p w:rsidR="009836F4" w:rsidRDefault="009836F4">
                  <w:pPr>
                    <w:spacing w:line="276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9836F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tabs>
                      <w:tab w:val="left" w:pos="9356"/>
                    </w:tabs>
                    <w:spacing w:line="276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3" w:type="dxa"/>
            <w:gridSpan w:val="2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1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07" w:type="dxa"/>
            <w:gridSpan w:val="3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03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9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2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0" w:type="dxa"/>
          </w:tcPr>
          <w:p w:rsidR="009836F4" w:rsidRDefault="009836F4">
            <w:pPr>
              <w:tabs>
                <w:tab w:val="left" w:pos="9356"/>
              </w:tabs>
              <w:spacing w:line="276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6A5175" w:rsidRDefault="006A5175" w:rsidP="009836F4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ind w:left="142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Рабочая</w:t>
      </w:r>
      <w:r w:rsidR="00B924D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программа дисциплины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ОД.</w:t>
      </w:r>
      <w:r w:rsidR="007236B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en-US"/>
        </w:rPr>
        <w:t xml:space="preserve">Обществознание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фи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лософии и истории</w:t>
      </w:r>
      <w:r w:rsidR="006A5175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="00DF24F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протокол от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7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мая 202</w:t>
      </w:r>
      <w:r w:rsidR="004B7742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6</w:t>
      </w:r>
      <w:r w:rsidR="00A96B60" w:rsidRPr="00A96B60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г. № 8.</w:t>
      </w: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left="142"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:rsidR="009836F4" w:rsidRDefault="009836F4" w:rsidP="009836F4">
      <w:pPr>
        <w:widowControl w:val="0"/>
        <w:overflowPunct w:val="0"/>
        <w:autoSpaceDE w:val="0"/>
        <w:autoSpaceDN w:val="0"/>
        <w:adjustRightInd w:val="0"/>
        <w:ind w:left="142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Заведующий кафедрой философии и истории         </w:t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FB65E1">
        <w:rPr>
          <w:noProof/>
        </w:rPr>
        <w:drawing>
          <wp:inline distT="0" distB="0" distL="0" distR="0" wp14:anchorId="4F6A7492" wp14:editId="4206E52C">
            <wp:extent cx="378173" cy="310101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65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О. А. Гербер                                               </w:t>
      </w:r>
    </w:p>
    <w:p w:rsidR="009836F4" w:rsidRDefault="009836F4" w:rsidP="009836F4">
      <w:pPr>
        <w:ind w:left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120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8"/>
        <w:gridCol w:w="6658"/>
        <w:gridCol w:w="2696"/>
      </w:tblGrid>
      <w:tr w:rsidR="009836F4" w:rsidTr="009836F4">
        <w:trPr>
          <w:trHeight w:val="425"/>
        </w:trPr>
        <w:tc>
          <w:tcPr>
            <w:tcW w:w="12052" w:type="dxa"/>
            <w:gridSpan w:val="3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W w:w="850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27"/>
            </w:tblGrid>
            <w:tr w:rsidR="009836F4">
              <w:trPr>
                <w:trHeight w:val="345"/>
              </w:trPr>
              <w:tc>
                <w:tcPr>
                  <w:tcW w:w="850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11747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861"/>
                    <w:gridCol w:w="6179"/>
                    <w:gridCol w:w="1713"/>
                    <w:gridCol w:w="1994"/>
                  </w:tblGrid>
                  <w:tr w:rsidR="009836F4">
                    <w:trPr>
                      <w:gridAfter w:val="1"/>
                      <w:wAfter w:w="1994" w:type="dxa"/>
                      <w:trHeight w:val="425"/>
                    </w:trPr>
                    <w:tc>
                      <w:tcPr>
                        <w:tcW w:w="9753" w:type="dxa"/>
                        <w:gridSpan w:val="3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24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832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>
                              <w:pPr>
                                <w:spacing w:line="27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СОДЕРЖАНИЕ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after="200"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gridAfter w:val="2"/>
                      <w:wAfter w:w="3707" w:type="dxa"/>
                      <w:trHeight w:val="141"/>
                    </w:trPr>
                    <w:tc>
                      <w:tcPr>
                        <w:tcW w:w="1861" w:type="dxa"/>
                      </w:tcPr>
                      <w:p w:rsidR="009836F4" w:rsidRDefault="009836F4">
                        <w:pPr>
                          <w:spacing w:line="276" w:lineRule="auto"/>
                          <w:ind w:right="-6888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  <w:tc>
                      <w:tcPr>
                        <w:tcW w:w="6179" w:type="dxa"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46"/>
                                </w:tabs>
                                <w:spacing w:line="276" w:lineRule="auto"/>
                                <w:ind w:left="62" w:right="848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 xml:space="preserve">1. Общая характеристика рабочей программы дисциплины «Обществознание»                                                                                                             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2. Структура и содержание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3. Условия реализации 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rPr>
                      <w:trHeight w:val="425"/>
                    </w:trPr>
                    <w:tc>
                      <w:tcPr>
                        <w:tcW w:w="11747" w:type="dxa"/>
                        <w:gridSpan w:val="4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2"/>
                        </w:tblGrid>
                        <w:tr w:rsidR="009836F4">
                          <w:trPr>
                            <w:trHeight w:val="345"/>
                          </w:trPr>
                          <w:tc>
                            <w:tcPr>
                              <w:tcW w:w="9212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:rsidR="009836F4" w:rsidRDefault="009836F4" w:rsidP="000631A3">
                              <w:pPr>
                                <w:spacing w:line="276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eastAsia="en-US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eastAsia="en-US"/>
                                </w:rPr>
                                <w:t>4. Контроль и оценка результатов освоения дисциплины</w:t>
                              </w:r>
                            </w:p>
                          </w:tc>
                        </w:tr>
                      </w:tbl>
                      <w:p w:rsidR="009836F4" w:rsidRDefault="009836F4">
                        <w:pPr>
                          <w:spacing w:line="276" w:lineRule="auto"/>
                          <w:rPr>
                            <w:rFonts w:asciiTheme="minorHAnsi" w:eastAsiaTheme="minorHAnsi" w:hAnsiTheme="minorHAnsi" w:cs="Times New Roman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</w:tbl>
                <w:p w:rsidR="009836F4" w:rsidRDefault="009836F4">
                  <w:pPr>
                    <w:spacing w:line="0" w:lineRule="atLeast"/>
                    <w:ind w:right="-259"/>
                    <w:rPr>
                      <w:rFonts w:ascii="Times New Roman" w:eastAsia="Arial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0" w:lineRule="atLeast"/>
                    <w:ind w:right="-259"/>
                    <w:jc w:val="center"/>
                    <w:rPr>
                      <w:rFonts w:ascii="Times New Roman" w:eastAsia="Arial" w:hAnsi="Times New Roman" w:cs="Times New Roman"/>
                      <w:b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00" w:lineRule="exact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left="-324" w:firstLine="851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ind w:right="-182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Tr="009836F4">
        <w:trPr>
          <w:gridAfter w:val="1"/>
          <w:wAfter w:w="2696" w:type="dxa"/>
          <w:trHeight w:val="141"/>
        </w:trPr>
        <w:tc>
          <w:tcPr>
            <w:tcW w:w="269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58" w:type="dxa"/>
          </w:tcPr>
          <w:p w:rsidR="009836F4" w:rsidRDefault="009836F4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Default="009836F4" w:rsidP="009836F4">
      <w:pPr>
        <w:numPr>
          <w:ilvl w:val="0"/>
          <w:numId w:val="4"/>
        </w:numPr>
        <w:ind w:left="80" w:right="410" w:firstLine="41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/>
        </w:rPr>
        <w:t>ОБЩАЯ ХАРАКТЕРИСТИКА РАБОЧЕЙ ПРОГРАММЫ  ДИСЦИПЛИНЫ «ОБЩЕСТВОЗНАНИЕ»</w:t>
      </w:r>
    </w:p>
    <w:p w:rsidR="009836F4" w:rsidRDefault="009836F4" w:rsidP="009836F4">
      <w:pPr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tabs>
          <w:tab w:val="left" w:pos="940"/>
        </w:tabs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Место дисциплины в структуре образовательной программы СПО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0631A3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 xml:space="preserve"> Д</w:t>
      </w:r>
      <w:r w:rsidR="009836F4">
        <w:rPr>
          <w:rFonts w:ascii="Times New Roman" w:eastAsia="Arial" w:hAnsi="Times New Roman" w:cs="Times New Roman"/>
          <w:sz w:val="28"/>
          <w:szCs w:val="28"/>
          <w:lang w:eastAsia="en-US"/>
        </w:rPr>
        <w:t>исциплина «Обществознание»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:rsidR="009836F4" w:rsidRDefault="009836F4" w:rsidP="009836F4">
      <w:pPr>
        <w:spacing w:line="264" w:lineRule="auto"/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</w:p>
    <w:p w:rsidR="009836F4" w:rsidRDefault="009836F4" w:rsidP="00FB65E1">
      <w:pPr>
        <w:numPr>
          <w:ilvl w:val="1"/>
          <w:numId w:val="4"/>
        </w:num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Цель и планируемые </w:t>
      </w:r>
      <w:r w:rsidR="00FB65E1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результаты освоения</w:t>
      </w:r>
      <w:r w:rsidR="00782484">
        <w:rPr>
          <w:rFonts w:ascii="Times New Roman" w:eastAsia="Arial" w:hAnsi="Times New Roman" w:cs="Times New Roman"/>
          <w:b/>
          <w:sz w:val="28"/>
          <w:szCs w:val="28"/>
          <w:lang w:eastAsia="en-US"/>
        </w:rPr>
        <w:t xml:space="preserve"> </w:t>
      </w: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дисциплины</w:t>
      </w:r>
    </w:p>
    <w:p w:rsidR="009836F4" w:rsidRDefault="009836F4" w:rsidP="009836F4">
      <w:pPr>
        <w:spacing w:line="43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spacing w:line="0" w:lineRule="atLeast"/>
        <w:ind w:left="80" w:right="410" w:firstLine="414"/>
        <w:jc w:val="center"/>
        <w:rPr>
          <w:rFonts w:ascii="Times New Roman" w:eastAsia="Arial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eastAsia="en-US"/>
        </w:rPr>
        <w:t>1.2.1. Цель дисциплины</w:t>
      </w:r>
    </w:p>
    <w:p w:rsidR="009836F4" w:rsidRDefault="009836F4" w:rsidP="009836F4">
      <w:pPr>
        <w:spacing w:line="210" w:lineRule="exact"/>
        <w:ind w:left="80" w:right="410" w:firstLine="414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Основной целью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Ключевыми задачами изучения обществознания с учётом преемственности с основной школой являются:</w:t>
      </w:r>
    </w:p>
    <w:p w:rsidR="009836F4" w:rsidRDefault="009836F4" w:rsidP="009836F4">
      <w:pPr>
        <w:numPr>
          <w:ilvl w:val="0"/>
          <w:numId w:val="6"/>
        </w:numPr>
        <w:tabs>
          <w:tab w:val="left" w:pos="1592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воспитание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9836F4" w:rsidRDefault="009836F4" w:rsidP="009836F4">
      <w:pPr>
        <w:numPr>
          <w:ilvl w:val="0"/>
          <w:numId w:val="6"/>
        </w:numPr>
        <w:tabs>
          <w:tab w:val="left" w:pos="1229"/>
        </w:tabs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освоение системы знаний об обществе и человеке, формирование целостной картины общества;</w:t>
      </w:r>
    </w:p>
    <w:p w:rsidR="009836F4" w:rsidRDefault="009836F4" w:rsidP="009836F4">
      <w:pPr>
        <w:numPr>
          <w:ilvl w:val="0"/>
          <w:numId w:val="6"/>
        </w:numPr>
        <w:tabs>
          <w:tab w:val="left" w:pos="1246"/>
        </w:tabs>
        <w:ind w:left="79" w:right="410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овладение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9836F4" w:rsidRDefault="009836F4" w:rsidP="009836F4">
      <w:pPr>
        <w:numPr>
          <w:ilvl w:val="0"/>
          <w:numId w:val="6"/>
        </w:numPr>
        <w:tabs>
          <w:tab w:val="left" w:pos="-64"/>
        </w:tabs>
        <w:ind w:left="79" w:right="412" w:firstLine="42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совершенствование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9836F4" w:rsidRDefault="009836F4" w:rsidP="009836F4">
      <w:pPr>
        <w:ind w:left="80" w:right="410" w:firstLine="414"/>
        <w:jc w:val="both"/>
        <w:rPr>
          <w:rFonts w:ascii="Times New Roman" w:eastAsia="Arial" w:hAnsi="Times New Roman" w:cs="Times New Roman"/>
          <w:sz w:val="28"/>
          <w:szCs w:val="28"/>
          <w:lang w:eastAsia="en-US"/>
        </w:rPr>
      </w:pPr>
      <w:r>
        <w:rPr>
          <w:rFonts w:ascii="Times New Roman" w:eastAsia="Arial" w:hAnsi="Times New Roman" w:cs="Times New Roman"/>
          <w:sz w:val="28"/>
          <w:szCs w:val="28"/>
          <w:lang w:eastAsia="en-US"/>
        </w:rPr>
        <w:t>- становление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</w:t>
      </w: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b/>
          <w:sz w:val="25"/>
        </w:rPr>
      </w:pPr>
      <w:r>
        <w:rPr>
          <w:rFonts w:ascii="Arial" w:eastAsia="Arial" w:hAnsi="Arial"/>
          <w:b/>
          <w:sz w:val="25"/>
        </w:rPr>
        <w:br w:type="page"/>
      </w:r>
    </w:p>
    <w:p w:rsidR="009836F4" w:rsidRDefault="009836F4" w:rsidP="009836F4">
      <w:pPr>
        <w:spacing w:line="324" w:lineRule="auto"/>
        <w:rPr>
          <w:rFonts w:ascii="Arial" w:eastAsia="Arial" w:hAnsi="Arial"/>
          <w:b/>
          <w:sz w:val="25"/>
        </w:rPr>
        <w:sectPr w:rsidR="009836F4">
          <w:pgSz w:w="11906" w:h="16840"/>
          <w:pgMar w:top="1138" w:right="430" w:bottom="860" w:left="1440" w:header="0" w:footer="0" w:gutter="0"/>
          <w:cols w:space="720"/>
        </w:sectPr>
      </w:pPr>
    </w:p>
    <w:p w:rsidR="009836F4" w:rsidRDefault="009836F4" w:rsidP="009836F4">
      <w:pPr>
        <w:spacing w:line="324" w:lineRule="auto"/>
        <w:ind w:left="140" w:right="420" w:firstLine="708"/>
        <w:jc w:val="center"/>
        <w:rPr>
          <w:rFonts w:ascii="Arial" w:eastAsia="Arial" w:hAnsi="Arial"/>
          <w:sz w:val="25"/>
        </w:rPr>
      </w:pPr>
      <w:r>
        <w:rPr>
          <w:rFonts w:ascii="Arial" w:eastAsia="Arial" w:hAnsi="Arial"/>
          <w:b/>
          <w:sz w:val="25"/>
        </w:rPr>
        <w:lastRenderedPageBreak/>
        <w:t>1.2.2. Планируемые результаты освоения дисциплины в соответствии с ФГОС СПО и на основе ФГОС СОО.</w:t>
      </w:r>
    </w:p>
    <w:p w:rsidR="009836F4" w:rsidRDefault="009836F4" w:rsidP="009836F4">
      <w:pPr>
        <w:tabs>
          <w:tab w:val="left" w:pos="3863"/>
        </w:tabs>
        <w:spacing w:line="291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33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Код и наименование</w:t>
            </w:r>
          </w:p>
        </w:tc>
        <w:tc>
          <w:tcPr>
            <w:tcW w:w="122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370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Планируемые результаты освоения дисциплины</w:t>
            </w:r>
          </w:p>
        </w:tc>
      </w:tr>
      <w:tr w:rsidR="009836F4" w:rsidTr="009836F4">
        <w:trPr>
          <w:trHeight w:val="94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79"/>
                <w:sz w:val="24"/>
                <w:lang w:eastAsia="en-US"/>
              </w:rPr>
              <w:t>формируемых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8"/>
                <w:lang w:eastAsia="en-US"/>
              </w:rPr>
            </w:pPr>
          </w:p>
        </w:tc>
      </w:tr>
      <w:tr w:rsidR="009836F4" w:rsidTr="009836F4">
        <w:trPr>
          <w:trHeight w:val="276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79"/>
                <w:sz w:val="24"/>
                <w:lang w:eastAsia="en-US"/>
              </w:rPr>
            </w:pPr>
          </w:p>
        </w:tc>
        <w:tc>
          <w:tcPr>
            <w:tcW w:w="61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720"/>
              <w:rPr>
                <w:rFonts w:ascii="Arial" w:eastAsia="Arial" w:hAnsi="Arial"/>
                <w:b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Общие</w:t>
            </w:r>
          </w:p>
        </w:tc>
        <w:tc>
          <w:tcPr>
            <w:tcW w:w="6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2160"/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  <w:r>
              <w:rPr>
                <w:rFonts w:ascii="Arial" w:eastAsia="Arial" w:hAnsi="Arial"/>
                <w:b/>
                <w:sz w:val="24"/>
                <w:lang w:eastAsia="en-US"/>
              </w:rPr>
              <w:t>Дисциплинарные</w:t>
            </w:r>
            <w:hyperlink r:id="rId9" w:anchor="page6" w:history="1">
              <w:r>
                <w:rPr>
                  <w:rStyle w:val="a3"/>
                  <w:rFonts w:ascii="Arial" w:eastAsia="Arial" w:hAnsi="Arial"/>
                  <w:b/>
                  <w:color w:val="auto"/>
                  <w:sz w:val="24"/>
                  <w:u w:val="none"/>
                  <w:vertAlign w:val="superscript"/>
                  <w:lang w:eastAsia="en-US"/>
                </w:rPr>
                <w:t>1</w:t>
              </w:r>
            </w:hyperlink>
          </w:p>
        </w:tc>
      </w:tr>
      <w:tr w:rsidR="009836F4" w:rsidTr="009836F4">
        <w:trPr>
          <w:trHeight w:val="276"/>
        </w:trPr>
        <w:tc>
          <w:tcPr>
            <w:tcW w:w="254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center"/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  <w:r>
              <w:rPr>
                <w:rFonts w:ascii="Arial" w:eastAsia="Arial" w:hAnsi="Arial"/>
                <w:b/>
                <w:w w:val="83"/>
                <w:sz w:val="24"/>
                <w:lang w:eastAsia="en-US"/>
              </w:rPr>
              <w:t>компетенций</w:t>
            </w:r>
          </w:p>
        </w:tc>
        <w:tc>
          <w:tcPr>
            <w:tcW w:w="122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lang w:eastAsia="en-US"/>
              </w:rPr>
            </w:pPr>
          </w:p>
        </w:tc>
        <w:tc>
          <w:tcPr>
            <w:tcW w:w="6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sz w:val="24"/>
                <w:vertAlign w:val="superscript"/>
                <w:lang w:eastAsia="en-US"/>
              </w:rPr>
            </w:pPr>
          </w:p>
        </w:tc>
      </w:tr>
      <w:tr w:rsidR="009836F4" w:rsidTr="009836F4">
        <w:trPr>
          <w:trHeight w:val="73"/>
        </w:trPr>
        <w:tc>
          <w:tcPr>
            <w:tcW w:w="254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Default="009836F4">
            <w:pPr>
              <w:rPr>
                <w:rFonts w:ascii="Arial" w:eastAsia="Arial" w:hAnsi="Arial"/>
                <w:b/>
                <w:w w:val="83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6"/>
                <w:lang w:eastAsia="en-US"/>
              </w:rPr>
            </w:pPr>
          </w:p>
        </w:tc>
      </w:tr>
      <w:tr w:rsidR="009836F4" w:rsidTr="009836F4">
        <w:trPr>
          <w:trHeight w:val="65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/>
                <w:sz w:val="5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01.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трудового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Выбирать способы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готовность к труду, осознание ценности мастерства,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задач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трудолюбие; У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готовность к активной деятельности технологической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основах социальной динамики; глобальных проблемах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социальной направленности, способность инициировать,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вызовах современности; перспективах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применительно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планировать и самостоятельно выполнять такую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современного общества, в том числе тенденций развития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 различным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контекстам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интерес к различным сферам профессиональной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деятельности,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сознательной деятельности; особенностях социализации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личности в современных условиях, сознании, познании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самосознании человека; особенностях профессиональной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базовые логические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деятельности в области науки, культуры, экономической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самостоятельно формулировать и актуализировать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проблему, рассматривать ее всесторонне;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- экономике как науке и хозяйстве, роли государства в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- устанавливать существенный признак или основания для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экономике, в том числе государственной политики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сравнения, классификации и обобщения;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определять цели деятельности, задавать параметры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особенностях рыночных отношений в современной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критерии их достижения;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экономике;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закономерности и противоречия 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системе права и законодательства Российской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рассматриваемых  явлениях;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84455</wp:posOffset>
                </wp:positionH>
                <wp:positionV relativeFrom="paragraph">
                  <wp:posOffset>159385</wp:posOffset>
                </wp:positionV>
                <wp:extent cx="1828800" cy="0"/>
                <wp:effectExtent l="0" t="0" r="19050" b="1905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2.55pt" to="150.6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" strokeweight=".72pt"/>
            </w:pict>
          </mc:Fallback>
        </mc:AlternateContent>
      </w:r>
    </w:p>
    <w:p w:rsidR="009836F4" w:rsidRDefault="009836F4" w:rsidP="009836F4">
      <w:pPr>
        <w:spacing w:line="25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8"/>
        </w:numPr>
        <w:tabs>
          <w:tab w:val="left" w:pos="240"/>
        </w:tabs>
        <w:spacing w:line="0" w:lineRule="atLeast"/>
        <w:ind w:left="240" w:hanging="106"/>
        <w:rPr>
          <w:rFonts w:ascii="Times New Roman" w:hAnsi="Times New Roman" w:cs="Times New Roman"/>
          <w:sz w:val="26"/>
          <w:vertAlign w:val="superscript"/>
        </w:rPr>
      </w:pPr>
      <w:r>
        <w:rPr>
          <w:rFonts w:ascii="Times New Roman" w:hAnsi="Times New Roman" w:cs="Times New Roman"/>
        </w:rPr>
        <w:t>Дисциплинарные (предметные) результаты указаны в соответствии с их полным перечнем во ФГОС СОО (в редакции 12.08.2022 №732)</w:t>
      </w: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" w:name="page7"/>
      <w:bookmarkEnd w:id="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вносить коррективы в деятельность, оценивать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владение базовым понятийным аппаратом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соответствие результатов целям, оценивать риски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наук, умение различать существенные и несущественные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последствий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признаки понятий, определять различные смыслы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развивать креативное мышление при решении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многозначных понятий, классифицировать используемые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жизненных проблем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социальных науках понятия и термины; использовать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базовые исследовательские действия: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понятийный аппарат при анализе и оценке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навыками учебно-исследовательской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явлений, для ориентации в социальных науках и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проектной деятельности, навыками разрешения проблем;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изложении собственных суждений и построении устных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выявлять причинно-следственные связи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письменных высказываний;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актуализировать задачу, выдвигать гипотезу ее решения,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владение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находить аргументы для доказательства своих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утверждений, задавать параметры и критерии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анализировать полученные в ходе решения задачи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результаты, критически оценивать их достоверность,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прогнозировать изменение в новых условиях;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-- уметь переносить знания в познавательную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практическую области жизнедеятельности;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интегрировать знания из разных предметных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областей;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выдвигать новые идеи, предлагать оригинальные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подходы и решения;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способность их использования в познавательной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практике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критериев;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02. Использовать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современные средства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поиска, анализа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интерпретации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владение умениями применять полученные знания при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CJ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C&#10;0YCJ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MtHK5V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9j3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U77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mFfY90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2" w:name="page8"/>
      <w:bookmarkEnd w:id="2"/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информационные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технологии для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выполнения задач</w:t>
      </w:r>
    </w:p>
    <w:p w:rsidR="009836F4" w:rsidRDefault="009836F4" w:rsidP="009836F4">
      <w:pPr>
        <w:spacing w:line="5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профессиональной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836F4" w:rsidRDefault="009836F4" w:rsidP="009836F4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деятельности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4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источников разного типа, включая официальные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-14pt" to="-5.4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7pt,-14pt" to="300.7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публикации на </w:t>
      </w:r>
      <w:proofErr w:type="spellStart"/>
      <w:r>
        <w:rPr>
          <w:rFonts w:ascii="Times New Roman" w:eastAsia="Arial" w:hAnsi="Times New Roman" w:cs="Times New Roman"/>
          <w:sz w:val="24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4"/>
        </w:rPr>
        <w:t xml:space="preserve"> государственных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органов, нормативные правовые акты, государственные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документы стратегического характера, публикации в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средствах массовой информации; осуществлять поиск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социальной информации, представленной в различных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знаковых системах, извлекать информацию из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неадаптированных источников, вести целенаправленный</w:t>
      </w:r>
    </w:p>
    <w:p w:rsidR="009836F4" w:rsidRDefault="009836F4" w:rsidP="009836F4">
      <w:pPr>
        <w:spacing w:line="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поиск необходимых сведений, для восполнения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недостающих звеньев, делать обоснованные выводы,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различать отдельные компоненты в информационном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сообщении, выделять факты, выводы, оценочные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суждения, мнения;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сформированность навыков оценивания социальной информации, в том числе поступающей по каналам сетевых коммуникаций, владение умением определять степень достоверности информации; владение умением соотносить различные оценки социальных явлений, содержащиеся в источниках информации, давать на основе полученных знаний правовую оценку действиям людей в модельных ситуациях;</w:t>
      </w:r>
    </w:p>
    <w:p w:rsidR="009836F4" w:rsidRDefault="009836F4" w:rsidP="009836F4">
      <w:pPr>
        <w:numPr>
          <w:ilvl w:val="0"/>
          <w:numId w:val="10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определять 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прогнозирование.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-5541010</wp:posOffset>
                </wp:positionH>
                <wp:positionV relativeFrom="paragraph">
                  <wp:posOffset>-17145</wp:posOffset>
                </wp:positionV>
                <wp:extent cx="9363075" cy="0"/>
                <wp:effectExtent l="0" t="0" r="952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36.3pt,-1.35pt" to="300.9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13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8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7895" w:space="720"/>
            <w:col w:w="6105"/>
          </w:cols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8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Af&#10;lX41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7" name="Прямая соединительная линия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caosYF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bookmarkStart w:id="3" w:name="page9"/>
      <w:bookmarkEnd w:id="3"/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Arial" w:hAnsi="Times New Roman" w:cs="Times New Roman"/>
          <w:sz w:val="21"/>
        </w:rPr>
        <w:br w:type="column"/>
      </w:r>
    </w:p>
    <w:p w:rsidR="009836F4" w:rsidRDefault="009836F4" w:rsidP="009836F4">
      <w:pPr>
        <w:spacing w:line="0" w:lineRule="atLeast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В области духовно-нравственного воспитания: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-177800</wp:posOffset>
                </wp:positionV>
                <wp:extent cx="0" cy="5561965"/>
                <wp:effectExtent l="0" t="0" r="19050" b="19685"/>
                <wp:wrapNone/>
                <wp:docPr id="36" name="Прямая соединительная линия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5pt,-14pt" to="-5.35pt,4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2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2"/>
        </w:numPr>
        <w:tabs>
          <w:tab w:val="left" w:pos="224"/>
        </w:tabs>
        <w:spacing w:line="264" w:lineRule="auto"/>
        <w:ind w:left="1" w:right="6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сформированность нравственного сознания, этического поведения; - способность оценивать ситуацию и принимать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осознанные решения, ориентируясь на морально-нравственные нормы и ценности; - осознание личного вклада в построение устойчивого будущего;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2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Овладение универсальными регулятивными действиями: а) самоорганизация:</w:t>
      </w:r>
    </w:p>
    <w:p w:rsidR="009836F4" w:rsidRDefault="009836F4" w:rsidP="009836F4">
      <w:pPr>
        <w:spacing w:line="11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324" w:lineRule="auto"/>
        <w:ind w:left="1" w:right="340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- самостоятельно составлять план решения проблемы с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учетом имеющихся ресурсов, собственных возможностей и предпочтений; - давать оценку новым ситуациям;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14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 б) самоконтроль:</w:t>
      </w:r>
    </w:p>
    <w:p w:rsidR="009836F4" w:rsidRDefault="009836F4" w:rsidP="009836F4">
      <w:pPr>
        <w:spacing w:line="8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264" w:lineRule="auto"/>
        <w:ind w:left="1" w:right="40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приемы рефлексии для оценки ситуации, выбора верного решения;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437pt" to="299.3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-5549900</wp:posOffset>
                </wp:positionV>
                <wp:extent cx="0" cy="5561965"/>
                <wp:effectExtent l="0" t="0" r="19050" b="19685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437pt" to="605.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-1670050</wp:posOffset>
                </wp:positionH>
                <wp:positionV relativeFrom="paragraph">
                  <wp:posOffset>8890</wp:posOffset>
                </wp:positionV>
                <wp:extent cx="9363075" cy="0"/>
                <wp:effectExtent l="0" t="0" r="9525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1.5pt,.7pt" to="605.7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pDa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сформировать знания об (о):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24" w:lineRule="auto"/>
        <w:ind w:left="5" w:right="380" w:hanging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особенностях социализации личности в современных условиях, сознании, познании и самосознании человека; особенностях профессиональной деятельности в области науки, культуры, экономической и финансовой сферах;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290" w:lineRule="auto"/>
        <w:ind w:left="5" w:right="4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отношениях, направлениях социальной политики в Российской Федерации, в том числе поддержки семьи, государственной политики в сфере межнациональных отношений; структуре и функциях политической системы общества, направлениях государственной политики Российской Федерации;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04" w:lineRule="auto"/>
        <w:ind w:left="5" w:right="5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numPr>
          <w:ilvl w:val="0"/>
          <w:numId w:val="14"/>
        </w:numPr>
        <w:tabs>
          <w:tab w:val="left" w:pos="144"/>
        </w:tabs>
        <w:spacing w:line="312" w:lineRule="auto"/>
        <w:ind w:left="5" w:right="26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1"/>
        </w:rPr>
        <w:t xml:space="preserve">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обеспечивать финансовую безопасность с учетом рисков и способов их снижения; сформированность гражданской ответственности в части уплаты налогов для развития </w:t>
      </w:r>
      <w:r>
        <w:rPr>
          <w:rFonts w:ascii="Times New Roman" w:eastAsia="Arial" w:hAnsi="Times New Roman" w:cs="Times New Roman"/>
          <w:sz w:val="24"/>
          <w:szCs w:val="24"/>
        </w:rPr>
        <w:t>общества и государства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4"/>
          <w:szCs w:val="24"/>
        </w:rPr>
        <w:sectPr w:rsidR="009836F4">
          <w:pgSz w:w="16840" w:h="11906" w:orient="landscape"/>
          <w:pgMar w:top="1440" w:right="1138" w:bottom="467" w:left="980" w:header="0" w:footer="0" w:gutter="0"/>
          <w:cols w:num="3" w:space="720" w:equalWidth="0">
            <w:col w:w="2280" w:space="239"/>
            <w:col w:w="5881" w:space="215"/>
            <w:col w:w="6105"/>
          </w:cols>
        </w:sectPr>
      </w:pPr>
    </w:p>
    <w:p w:rsidR="009836F4" w:rsidRDefault="009836F4" w:rsidP="009836F4">
      <w:pPr>
        <w:spacing w:line="15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620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9</w:t>
      </w:r>
    </w:p>
    <w:p w:rsidR="009836F4" w:rsidRDefault="009836F4" w:rsidP="009836F4">
      <w:pPr>
        <w:rPr>
          <w:rFonts w:ascii="Times New Roman" w:hAnsi="Times New Roman" w:cs="Times New Roman"/>
          <w:sz w:val="19"/>
        </w:rPr>
        <w:sectPr w:rsidR="009836F4">
          <w:type w:val="continuous"/>
          <w:pgSz w:w="16840" w:h="11906" w:orient="landscape"/>
          <w:pgMar w:top="1440" w:right="1138" w:bottom="467" w:left="98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4" w:name="page10"/>
      <w:bookmarkEnd w:id="4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уметь оценивать риски и своевременно принимать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решения по их снижению;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в) эмоциональный интеллект, предполагающий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сформированность: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внутренней мотивации, включающей стремление к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достижению цели и успеху, оптимизм, инициативность,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умение действовать, исходя из своих возможностей;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-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эмпатии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, включающей способность понимать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состояние других, учитывать его при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осуществлении коммуникации, способность к сочувствию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сопереживанию;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социальных навыков, включающих способность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выстраивать отношения с другими людьми, заботиться,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проявлять интерес и разрешать конфликты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04. 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к саморазвитию, самостоятельности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использовать обществоведческие знания для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взаимодействовать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самоопределению;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 с представителями других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работать в коллективе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национальностей и культур в целях успешного выполнения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команде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типичных социальных ролей, реализации прав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осознанного выполнения обязанностей гражданина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Российской Федерации, в том числе правомерного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б) совместная деятельность: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налогового поведения; ориентации в актуальных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- понимать и использовать преимущества командной 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событиях, определения личной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индивидуальной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гражданской позиции; осознание значимости здорового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цели совместной деятельности,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образа жизни; роли непрерывного образования;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организовывать и координировать действия по ее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средства информационно-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достижению: составлять план действий, распределять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коммуникационных технологий в решении различных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роли с учетом мнений участников обсуждать результаты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задач.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совместной работы;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10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5" w:name="page11"/>
      <w:bookmarkEnd w:id="5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координировать и выполнять работу в условиях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реального, виртуального и комбинированного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взаимодействия;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осуществлять позитивное стратегическое поведение 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различных ситуациях, проявлять творчество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воображение, быть инициативным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регулятивными 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г) принятие себя и других людей: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принимать мотивы и аргументы других людей при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результатов деятельности;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признавать свое право и право других людей на ошибки;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развивать способность понимать мир с позиции другого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ОК 05. Осуществлять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эстетического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владеть умениями проводить с опорой на полученные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устную и письменную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эстетическое отношение к миру, включая эстетику быта,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знания учебно-исследовательскую и проектную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коммуникацию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научного и технического творчества, спорта, труда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деятельность, представлять ее результаты в виде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общественных отношений;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завершенных проектов, презентаций, творческих работ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языке Российской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способность воспринимать различные виды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и междисциплинарной направленности;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Федерации 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традиции и творчество своего и других народов, ощущать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готовить устные выступления и письменные работы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особенностей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эмоциональное воздействие искусства;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(развернутые ответы, сочинения) по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социального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- убежденность в значимости для личности и общества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проблематике, составлять сложный и тезисный план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культурного контекста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отечественного и мирового искусства, этнических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развернутых ответов, анализировать неадаптированные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культурных традиций и народного творчества;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тексты на социальную тематику;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готовность к самовыражению в разных видах искусства,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владеть умениями формулировать на основе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стремление проявлять качества творческой личности;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приобретенных социально-гуманитарных знаний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Овладение универсальными коммуникативными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собственные суждения и аргументы по определенным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действиями: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проблемам с точки зрения социальных ценностей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а) общение: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использовать ключевые понятия, теоретические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11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6" w:name="page12"/>
      <w:bookmarkEnd w:id="6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- осуществлять коммуникации во всех сферах жизни;</w:t>
            </w: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положения социальных наук для объяснения явлений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8"/>
                <w:sz w:val="24"/>
                <w:lang w:eastAsia="en-US"/>
              </w:rPr>
              <w:t>- распознавать невербальные средства общения, понимать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социальной действительности; конкретизировать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значение социальных знаков, распознавать предпосылки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теоретические положения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конфликтных ситуаций и смягчать конфликты;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действительности, модельными ситуациями, примерами из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развернуто и логично излагать свою точку зрения с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личного социального опыта и фактами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использованием языковых средств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действительности, в том числе по соблюдению правил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здорового образа жизни; умение создавать типологии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социальных процессов и явлений на основе предложенных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критериев</w:t>
            </w:r>
          </w:p>
        </w:tc>
      </w:tr>
      <w:tr w:rsidR="009836F4" w:rsidTr="009836F4">
        <w:trPr>
          <w:trHeight w:val="43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06. Проявлять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осознание обучающимися российской гражданской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1) сформировать знания об (о):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гражданско-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идентичности;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обществе как целостной развивающейся системе в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патриотическую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целенаправленное развитие внутренней позиции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единстве и взаимодействии основных сфер и институтов;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позицию,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личности на основе духовно-нравственных ценностей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основах социальной динамики;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демонстрировать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народов Российской Федерации, исторических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особенностях процесса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цифровизации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и влиянии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осознанное поведение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национально-культурных традиций, формирование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массовых коммуникаций на все сферы жизни общества;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 основе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системы значимых ценностно-смысловых установок,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глобальных проблемах и вызовах современности;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традиционных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 мировоззрения, правосознания,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>перспективах развития современного общества,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общечеловеческих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экологической культуры, способности ставить цели и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тенденций развития Российской Федерации;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ценностей, в том числе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строить жизненные планы;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человеке как субъекте общественных отношений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 учетом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части гражданского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сознательной деятельности;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гармонизации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осознание своих конституционных прав и обязанностей,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особенностях социализации личности в современных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межнациональных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уважение закона и правопорядка;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условиях, сознании, познании и самосознании человека;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межрелигиозных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принятие традиционных национальных,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особенностях профессиональной деятельности в области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отношений, применять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общечеловеческих гуманистических и демократических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науки, культуры, экономической и финансовой сферах;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стандарты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ценностей;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значении духовной культуры общества и разнообразии ее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антикоррупционного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готовность противостоять идеологии экстремизма,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lang w:eastAsia="en-US"/>
              </w:rPr>
              <w:t>видов и форм; экономике как науке и хозяйстве, роли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поведения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национализма, ксенофобии, дискриминации по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государства в экономике, в том числе государственной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социальным, религиозным, расовым, национальным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 xml:space="preserve">политики поддержки конкуренции и </w:t>
            </w:r>
            <w:proofErr w:type="spellStart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импортозамещения</w:t>
            </w:r>
            <w:proofErr w:type="spellEnd"/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,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12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32" name="Прямая соединительная линия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2&#10;Jpjv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g79Mj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7" w:name="page13"/>
      <w:bookmarkEnd w:id="7"/>
    </w:p>
    <w:p w:rsidR="009836F4" w:rsidRDefault="009836F4" w:rsidP="009836F4">
      <w:pPr>
        <w:spacing w:line="0" w:lineRule="atLeast"/>
        <w:ind w:left="20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признакам;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6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04" w:lineRule="auto"/>
        <w:ind w:left="20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умение взаимодействовать с социальными институтами в соответствии с их функциями и назначением;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64" w:lineRule="auto"/>
        <w:ind w:left="2060" w:right="1400" w:hanging="1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готовность к гуманитарной и волонтерской деятельности; патриотического воспитания:</w:t>
      </w:r>
    </w:p>
    <w:p w:rsidR="009836F4" w:rsidRDefault="009836F4" w:rsidP="009836F4">
      <w:pPr>
        <w:spacing w:line="6" w:lineRule="exact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8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90" w:lineRule="auto"/>
        <w:ind w:left="2060" w:right="120" w:hanging="1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276" w:lineRule="auto"/>
        <w:ind w:left="2060" w:right="80" w:hanging="1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 xml:space="preserve">идейная убежденность, готовность к служению и защите Отечества, ответственность за его судьбу; освоенные обучающимися </w:t>
      </w:r>
      <w:proofErr w:type="spellStart"/>
      <w:r>
        <w:rPr>
          <w:rFonts w:ascii="Times New Roman" w:eastAsia="Arial" w:hAnsi="Times New Roman" w:cs="Times New Roman"/>
          <w:sz w:val="23"/>
        </w:rPr>
        <w:t>межпредметные</w:t>
      </w:r>
      <w:proofErr w:type="spellEnd"/>
      <w:r>
        <w:rPr>
          <w:rFonts w:ascii="Times New Roman" w:eastAsia="Arial" w:hAnsi="Times New Roman" w:cs="Times New Roman"/>
          <w:sz w:val="23"/>
        </w:rPr>
        <w:t xml:space="preserve"> понятия и универсальные учебные действия (регулятивные, познавательные, коммуникативные);</w:t>
      </w:r>
    </w:p>
    <w:p w:rsidR="009836F4" w:rsidRDefault="009836F4" w:rsidP="009836F4">
      <w:pPr>
        <w:numPr>
          <w:ilvl w:val="0"/>
          <w:numId w:val="16"/>
        </w:numPr>
        <w:tabs>
          <w:tab w:val="left" w:pos="2199"/>
        </w:tabs>
        <w:spacing w:line="314" w:lineRule="auto"/>
        <w:ind w:left="2060" w:right="60" w:hanging="1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439.35pt" to="402.3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-5579745</wp:posOffset>
                </wp:positionV>
                <wp:extent cx="0" cy="5562600"/>
                <wp:effectExtent l="0" t="0" r="1905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439.35pt" to="708.45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FI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" strokeweight=".16967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" strokeweight=".48pt"/>
            </w:pict>
          </mc:Fallback>
        </mc:AlternateContent>
      </w: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особенностях рыночных отношений в современной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экономике;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роли государственного бюджета в реализации полномочий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органов государственной власти, этапах бюджетного</w:t>
      </w:r>
    </w:p>
    <w:p w:rsidR="009836F4" w:rsidRDefault="009836F4" w:rsidP="009836F4">
      <w:pPr>
        <w:spacing w:line="48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процесса, механизмах принятия бюджетных решений;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социальных отношениях, направлениях социальной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политики в Российской Федерации, в том числе поддержки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семьи, государственной политики в сфере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межнациональных отношений; структуре и функциях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политической системы общества, направлениях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политики 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конституционном статусе и полномочиях органов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государственной власти;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системе прав человека и гражданина в Российской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Федерации, правах ребенка и механизмах защиты прав в</w:t>
      </w:r>
    </w:p>
    <w:p w:rsidR="009836F4" w:rsidRDefault="009836F4" w:rsidP="009836F4">
      <w:pPr>
        <w:spacing w:line="6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Российской Федерации;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правовом регулирования гражданских, семейных,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трудовых, налоговых, образовательных, административных,</w:t>
      </w:r>
    </w:p>
    <w:p w:rsidR="009836F4" w:rsidRDefault="009836F4" w:rsidP="009836F4">
      <w:pPr>
        <w:spacing w:line="77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уголовных общественных отношений;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системе права и законодательства Российской Федерации;</w:t>
      </w:r>
    </w:p>
    <w:p w:rsidR="009836F4" w:rsidRDefault="009836F4" w:rsidP="009836F4">
      <w:pPr>
        <w:spacing w:line="7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18"/>
        </w:numPr>
        <w:tabs>
          <w:tab w:val="left" w:pos="269"/>
        </w:tabs>
        <w:spacing w:line="312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уметь характеризовать российские духовно-нравственные ценности, в том числе ценности человеческой жизни, патриотизма и служения Отечеству, семьи, созидательного труда, норм морали и нравственности, прав и свобод человека, гуманизма, милосердия, справедливости, коллективизма, исторического единства народов России, преемственности истории нашей Родины, осознания ценности культуры</w:t>
      </w:r>
    </w:p>
    <w:p w:rsidR="009836F4" w:rsidRDefault="009836F4" w:rsidP="009836F4">
      <w:pPr>
        <w:spacing w:line="312" w:lineRule="auto"/>
        <w:rPr>
          <w:rFonts w:ascii="Times New Roman" w:eastAsia="Arial" w:hAnsi="Times New Roman" w:cs="Times New Roman"/>
          <w:sz w:val="21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900" w:space="255"/>
            <w:col w:w="6105" w:space="215"/>
          </w:cols>
        </w:sectPr>
      </w:pPr>
    </w:p>
    <w:p w:rsidR="009836F4" w:rsidRDefault="009836F4" w:rsidP="009836F4">
      <w:pPr>
        <w:spacing w:line="15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4040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13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Cg&#10;9jEP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A/&#10;6fd/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8" w:name="page14"/>
      <w:bookmarkEnd w:id="8"/>
    </w:p>
    <w:p w:rsidR="009836F4" w:rsidRDefault="009836F4" w:rsidP="009836F4">
      <w:pPr>
        <w:spacing w:line="302" w:lineRule="auto"/>
        <w:ind w:left="2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работниками и сверстниками, к участию в построении индивидуальной образовательной траектории;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0"/>
        </w:numPr>
        <w:tabs>
          <w:tab w:val="left" w:pos="2199"/>
        </w:tabs>
        <w:spacing w:line="362" w:lineRule="auto"/>
        <w:ind w:left="2060" w:right="380" w:hanging="1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>овладение навыками учебно-исследовательской, проектной и социальной деятельности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5109845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35pt,-66.9pt" to="402.3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8997315</wp:posOffset>
                </wp:positionH>
                <wp:positionV relativeFrom="paragraph">
                  <wp:posOffset>-849630</wp:posOffset>
                </wp:positionV>
                <wp:extent cx="0" cy="5561965"/>
                <wp:effectExtent l="0" t="0" r="19050" b="1968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19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8.45pt,-66.9pt" to="708.45pt,37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" strokeweight=".16967mm"/>
            </w:pict>
          </mc:Fallback>
        </mc:AlternateContent>
      </w: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302" w:lineRule="auto"/>
        <w:ind w:left="5" w:right="1060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России и традиций народов России, общественной стабильности и целостности государства;</w:t>
      </w:r>
    </w:p>
    <w:p w:rsidR="009836F4" w:rsidRDefault="009836F4" w:rsidP="009836F4">
      <w:pPr>
        <w:spacing w:line="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базовым понятийным аппаратом социальных наук, умение различать существенные и несущественные признаки понятий, определять различные смыслы многозначных понятий, классифицировать используемые в социальных науках понятия и термины; использовать понятийный аппарат при анализе и оценке социальных явлений, для ориентации в социальных науках и при изложении собственных суждений и построении устных и письменных высказываний;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304" w:lineRule="auto"/>
        <w:ind w:left="5" w:right="24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умениями устанавливать, выявлять, объяснять причинно-следственные, функциональные, иерархические и другие связи социальных объектов и процессов, включая умения характеризовать взаимовлияние природы и общества, приводить примеры взаимосвязи всех сфер жизни общества; выявлять причины и последствия преобразований в различных сферах жизни российского общества; характеризовать функции социальных институтов; обосновывать иерархию нормативных правовых актов в системе российского законодательства;</w:t>
      </w:r>
    </w:p>
    <w:p w:rsidR="009836F4" w:rsidRDefault="009836F4" w:rsidP="009836F4">
      <w:pPr>
        <w:numPr>
          <w:ilvl w:val="0"/>
          <w:numId w:val="22"/>
        </w:numPr>
        <w:tabs>
          <w:tab w:val="left" w:pos="269"/>
        </w:tabs>
        <w:spacing w:line="292" w:lineRule="auto"/>
        <w:ind w:left="5" w:right="30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связи социальных объектов и явлений с помощью различных знаковых систем; сформированность представлений о методах изучения социальных явлений и процессов, включая универсальные методы науки, а также специальные методы социального познания, в том числе социологические опросы, биографический метод, социальное прогнозирование;</w:t>
      </w:r>
    </w:p>
    <w:p w:rsidR="009836F4" w:rsidRDefault="009836F4" w:rsidP="009836F4">
      <w:pPr>
        <w:spacing w:line="292" w:lineRule="auto"/>
        <w:rPr>
          <w:rFonts w:ascii="Times New Roman" w:eastAsia="Arial" w:hAnsi="Times New Roman" w:cs="Times New Roman"/>
          <w:sz w:val="22"/>
        </w:rPr>
        <w:sectPr w:rsidR="009836F4">
          <w:pgSz w:w="16840" w:h="11906" w:orient="landscape"/>
          <w:pgMar w:top="1440" w:right="1138" w:bottom="442" w:left="1440" w:header="0" w:footer="0" w:gutter="0"/>
          <w:cols w:num="2" w:space="720" w:equalWidth="0">
            <w:col w:w="7440" w:space="715"/>
            <w:col w:w="6105" w:space="215"/>
          </w:cols>
        </w:sectPr>
      </w:pPr>
    </w:p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-289560</wp:posOffset>
                </wp:positionH>
                <wp:positionV relativeFrom="paragraph">
                  <wp:posOffset>90170</wp:posOffset>
                </wp:positionV>
                <wp:extent cx="9363075" cy="0"/>
                <wp:effectExtent l="0" t="0" r="95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8pt,7.1pt" to="714.4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" strokeweight=".48pt"/>
            </w:pict>
          </mc:Fallback>
        </mc:AlternateContent>
      </w: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rPr>
          <w:rFonts w:ascii="Times New Roman" w:hAnsi="Times New Roman" w:cs="Times New Roman"/>
          <w:sz w:val="21"/>
        </w:rPr>
      </w:pPr>
    </w:p>
    <w:p w:rsidR="009836F4" w:rsidRDefault="009836F4" w:rsidP="009836F4">
      <w:pPr>
        <w:spacing w:line="0" w:lineRule="atLeast"/>
        <w:ind w:left="-567" w:right="87"/>
        <w:jc w:val="righ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sz w:val="21"/>
        </w:rPr>
        <w:t>14</w:t>
      </w:r>
    </w:p>
    <w:p w:rsidR="009836F4" w:rsidRDefault="009836F4" w:rsidP="009836F4">
      <w:pPr>
        <w:rPr>
          <w:rFonts w:ascii="Times New Roman" w:hAnsi="Times New Roman" w:cs="Times New Roman"/>
          <w:sz w:val="21"/>
        </w:rPr>
        <w:sectPr w:rsidR="009836F4">
          <w:type w:val="continuous"/>
          <w:pgSz w:w="16840" w:h="11906" w:orient="landscape"/>
          <w:pgMar w:top="1440" w:right="1138" w:bottom="442" w:left="1440" w:header="0" w:footer="0" w:gutter="0"/>
          <w:cols w:space="720"/>
        </w:sectPr>
      </w:pPr>
    </w:p>
    <w:p w:rsidR="009836F4" w:rsidRDefault="009836F4" w:rsidP="009836F4">
      <w:pPr>
        <w:spacing w:line="271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4&#10;ZUPw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6X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DuGW6X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L29NrR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" strokeweight=".16967mm">
                <w10:wrap anchorx="page" anchory="page"/>
              </v:line>
            </w:pict>
          </mc:Fallback>
        </mc:AlternateContent>
      </w:r>
      <w:bookmarkStart w:id="9" w:name="page15"/>
      <w:bookmarkEnd w:id="9"/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04" w:lineRule="auto"/>
        <w:ind w:left="8160" w:right="420" w:hanging="5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 xml:space="preserve">владеть умениями применять полученные знания при анализе социальной информации, полученной из источников разного типа, включая официальные публикации на </w:t>
      </w:r>
      <w:proofErr w:type="spellStart"/>
      <w:r>
        <w:rPr>
          <w:rFonts w:ascii="Times New Roman" w:eastAsia="Arial" w:hAnsi="Times New Roman" w:cs="Times New Roman"/>
          <w:sz w:val="21"/>
        </w:rPr>
        <w:t>интернет-ресурсах</w:t>
      </w:r>
      <w:proofErr w:type="spellEnd"/>
      <w:r>
        <w:rPr>
          <w:rFonts w:ascii="Times New Roman" w:eastAsia="Arial" w:hAnsi="Times New Roman" w:cs="Times New Roman"/>
          <w:sz w:val="21"/>
        </w:rPr>
        <w:t xml:space="preserve"> государственных органов, нормативные правовые акты, государственные документы стратегического характера, публикации в средствах массовой информации; осуществлять поиск социальной информации, представленной в различных знаковых системах, извлекать информацию из неадаптированных источников, вести целенаправленный поиск необходимых сведений, для восполнения недостающих звеньев, делать обоснованные выводы, различать отдельные компоненты в информационном сообщении, выделять факты, выводы, оценочные суждения, мнения;</w:t>
      </w:r>
    </w:p>
    <w:p w:rsidR="009836F4" w:rsidRDefault="009836F4" w:rsidP="009836F4">
      <w:pPr>
        <w:spacing w:line="3" w:lineRule="exact"/>
        <w:rPr>
          <w:rFonts w:ascii="Times New Roman" w:eastAsia="Arial" w:hAnsi="Times New Roman" w:cs="Times New Roman"/>
          <w:sz w:val="21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290" w:lineRule="auto"/>
        <w:ind w:left="8160" w:right="460" w:hanging="5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владеть умениями проводить с опорой на полученные знания учебно-исследовательскую и проектную деятельность, представлять ее результаты в виде завершенных проектов, презентаций, творческих работ социальной и междисциплинарной направленности; готовить устные выступления и письменные работы (развернутые ответы, сочинения) по социальной проблематике, составлять сложный и тезисный план развернутых ответов, анализировать неадаптированные тексты на социальную тематику;</w:t>
      </w:r>
    </w:p>
    <w:p w:rsidR="009836F4" w:rsidRDefault="009836F4" w:rsidP="009836F4">
      <w:pPr>
        <w:spacing w:line="2" w:lineRule="exact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4"/>
        </w:numPr>
        <w:tabs>
          <w:tab w:val="left" w:pos="8424"/>
        </w:tabs>
        <w:spacing w:line="324" w:lineRule="auto"/>
        <w:ind w:left="8160" w:right="200" w:hanging="5"/>
        <w:rPr>
          <w:rFonts w:ascii="Times New Roman" w:eastAsia="Arial" w:hAnsi="Times New Roman"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608330</wp:posOffset>
                </wp:positionV>
                <wp:extent cx="9363075" cy="0"/>
                <wp:effectExtent l="0" t="0" r="9525" b="190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5pt,47.9pt" to="721.9pt,4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" strokeweight=".48pt"/>
            </w:pict>
          </mc:Fallback>
        </mc:AlternateContent>
      </w:r>
      <w:r>
        <w:rPr>
          <w:rFonts w:ascii="Times New Roman" w:eastAsia="Arial" w:hAnsi="Times New Roman" w:cs="Times New Roman"/>
          <w:sz w:val="21"/>
        </w:rPr>
        <w:t xml:space="preserve">использовать обществоведческие знания для взаимодействия с представителями других национальностей и культур в целях успешного выполнения </w:t>
      </w:r>
      <w:r>
        <w:rPr>
          <w:rFonts w:ascii="Times New Roman" w:eastAsia="Arial" w:hAnsi="Times New Roman" w:cs="Times New Roman"/>
          <w:sz w:val="24"/>
        </w:rPr>
        <w:t>типичных социальных ролей,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129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15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page">
                  <wp:posOffset>6024245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4.35pt,85.05pt" to="474.3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" strokeweight=".48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page">
                  <wp:posOffset>9911715</wp:posOffset>
                </wp:positionH>
                <wp:positionV relativeFrom="page">
                  <wp:posOffset>1080135</wp:posOffset>
                </wp:positionV>
                <wp:extent cx="0" cy="5562600"/>
                <wp:effectExtent l="0" t="0" r="19050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6260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80.45pt,85.05pt" to="780.45pt,5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" strokeweight=".16967mm">
                <w10:wrap anchorx="page" anchory="page"/>
              </v:line>
            </w:pict>
          </mc:Fallback>
        </mc:AlternateContent>
      </w:r>
      <w:bookmarkStart w:id="10" w:name="page16"/>
      <w:bookmarkEnd w:id="10"/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реализации прав и осознанного выполнения обязанностей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гражданина Российской Федерации, в том числе правомерного налогового поведения; ориентации в актуальных общественных событиях, определения личной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гражданской позиции; осознание значимости здорового</w:t>
      </w:r>
    </w:p>
    <w:p w:rsidR="009836F4" w:rsidRDefault="009836F4" w:rsidP="009836F4">
      <w:pPr>
        <w:spacing w:line="43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образа жизни; роли непрерывного образования;</w:t>
      </w:r>
    </w:p>
    <w:p w:rsidR="009836F4" w:rsidRDefault="009836F4" w:rsidP="009836F4">
      <w:pPr>
        <w:spacing w:line="36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использовать средства информационно-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коммуникационных технологий в решении различных</w:t>
      </w:r>
    </w:p>
    <w:p w:rsidR="009836F4" w:rsidRDefault="009836F4" w:rsidP="009836F4">
      <w:pPr>
        <w:spacing w:line="4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8160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задач;</w:t>
      </w:r>
    </w:p>
    <w:p w:rsidR="009836F4" w:rsidRDefault="009836F4" w:rsidP="009836F4">
      <w:pPr>
        <w:spacing w:line="41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424"/>
        </w:tabs>
        <w:spacing w:line="276" w:lineRule="auto"/>
        <w:ind w:left="8160" w:right="200" w:hanging="5"/>
        <w:rPr>
          <w:rFonts w:ascii="Times New Roman" w:eastAsia="Arial" w:hAnsi="Times New Roman" w:cs="Times New Roman"/>
          <w:sz w:val="23"/>
        </w:rPr>
      </w:pPr>
      <w:r>
        <w:rPr>
          <w:rFonts w:ascii="Times New Roman" w:eastAsia="Arial" w:hAnsi="Times New Roman" w:cs="Times New Roman"/>
          <w:sz w:val="23"/>
        </w:rPr>
        <w:t>владеть умениями формулировать на основе приобретенных социально-гуманитарных знаний собственные суждения и аргументы по определенным проблемам с точки зрения социальных ценностей и использовать ключевые понятия, теоретические положения социальных наук для объяснения явлений социальной действительности; конкретизировать теоретические положения фактами социальной действительности, модельными ситуациями, примерами из личного социального опыта и фактами социальной действительности, в том числе по соблюдению правил здорового образа жизни; умение создавать типологии социальных процессов и явлений на основе предложенных критериев;</w:t>
      </w:r>
    </w:p>
    <w:p w:rsidR="009836F4" w:rsidRDefault="009836F4" w:rsidP="009836F4">
      <w:pPr>
        <w:spacing w:line="1" w:lineRule="exact"/>
        <w:rPr>
          <w:rFonts w:ascii="Times New Roman" w:eastAsia="Arial" w:hAnsi="Times New Roman" w:cs="Times New Roman"/>
          <w:sz w:val="23"/>
        </w:rPr>
      </w:pPr>
    </w:p>
    <w:p w:rsidR="009836F4" w:rsidRDefault="009836F4" w:rsidP="009836F4">
      <w:pPr>
        <w:numPr>
          <w:ilvl w:val="0"/>
          <w:numId w:val="26"/>
        </w:numPr>
        <w:tabs>
          <w:tab w:val="left" w:pos="8544"/>
        </w:tabs>
        <w:spacing w:line="314" w:lineRule="auto"/>
        <w:ind w:left="8160" w:right="220" w:hanging="5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 готовность применять знания о финансах и бюджетном регулировании при пользовании финансовыми услугами и инструментами; использовать финансовую информацию для достижения личных финансовых целей, 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-362585</wp:posOffset>
                </wp:positionH>
                <wp:positionV relativeFrom="paragraph">
                  <wp:posOffset>-20320</wp:posOffset>
                </wp:positionV>
                <wp:extent cx="936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07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55pt,-1.6pt" to="708.7pt,-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" strokeweight=".48pt"/>
            </w:pict>
          </mc:Fallback>
        </mc:AlternateContent>
      </w:r>
    </w:p>
    <w:p w:rsidR="009836F4" w:rsidRDefault="009836F4" w:rsidP="009836F4">
      <w:pPr>
        <w:spacing w:line="134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16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144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1" w:name="page17"/>
      <w:bookmarkEnd w:id="11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4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jc w:val="both"/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  <w:t xml:space="preserve">обеспечивать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финансовую безопасность с учетом</w:t>
            </w:r>
            <w:r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</w:t>
            </w:r>
            <w:r w:rsidRPr="00504814"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 xml:space="preserve">рисков и способов их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снижения; сформированность гражданской </w:t>
            </w:r>
            <w:r>
              <w:rPr>
                <w:rFonts w:ascii="Times New Roman" w:eastAsia="Arial" w:hAnsi="Times New Roman" w:cs="Times New Roman"/>
                <w:w w:val="97"/>
                <w:sz w:val="24"/>
                <w:lang w:eastAsia="en-US"/>
              </w:rPr>
              <w:t xml:space="preserve">ответственности в части уплаты налогов для развития </w:t>
            </w: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 и государства;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11) сформировать навыки оценивания социальной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информации, в том числе поступающей по каналам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сетевых коммуникаций, владение умением определять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степень достоверности информации; владение умением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соотносить различные оценки социальных явлений,</w:t>
            </w: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содержащиеся в источниках информации, давать на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основе полученных знаний правовую оценку действиям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в модельных ситуациях;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12) владеть умением самостоятельно оценивать 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принимать решения, выявлять с помощью полученных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знаний наиболее эффективные способы противодействия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коррупции; определять стратегии разрешения социальных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 межличностных конфликтов; оценивать поведение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людей и собственное поведение с точки зрения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социальных норм, ценностей, экономической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рациональности и финансовой грамотности; осознавать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неприемлемость антиобщественного поведения,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осознавать опасность алкоголизма и наркомании,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необходимость мер юридической ответственности, в том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числе для несовершеннолетних граждан.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3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5"/>
                <w:sz w:val="24"/>
                <w:lang w:eastAsia="en-US"/>
              </w:rPr>
              <w:t>ОК 07. Содействовать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экологического воспитания: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конкретизировать теоретические положения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сохранению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сформированность экологической культуры, понимание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szCs w:val="24"/>
                <w:lang w:eastAsia="en-US"/>
              </w:rPr>
              <w:t>социальной действительности, модельными ситуациями,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среды,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влияния социально-экономических процессов на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  <w:lang w:eastAsia="en-US"/>
              </w:rPr>
              <w:t>примерами из личного социального опыта и фактами</w:t>
            </w: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ресурсосбережению,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8"/>
                <w:sz w:val="24"/>
                <w:lang w:eastAsia="en-US"/>
              </w:rPr>
              <w:t>состояние природной и социальной среды, осознание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szCs w:val="24"/>
                <w:lang w:eastAsia="en-US"/>
              </w:rPr>
              <w:t>социальной действительности, в том числе по соблюдению</w:t>
            </w: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</w:tbl>
    <w:p w:rsidR="009836F4" w:rsidRDefault="009836F4" w:rsidP="009836F4">
      <w:pPr>
        <w:spacing w:line="172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17</w:t>
      </w:r>
    </w:p>
    <w:p w:rsidR="009836F4" w:rsidRDefault="009836F4" w:rsidP="009836F4">
      <w:pPr>
        <w:rPr>
          <w:rFonts w:ascii="Times New Roman" w:hAnsi="Times New Roman" w:cs="Times New Roman"/>
          <w:sz w:val="22"/>
        </w:rPr>
        <w:sectPr w:rsidR="009836F4">
          <w:pgSz w:w="16840" w:h="11906" w:orient="landscape"/>
          <w:pgMar w:top="1440" w:right="1138" w:bottom="430" w:left="860" w:header="0" w:footer="0" w:gutter="0"/>
          <w:cols w:space="720"/>
        </w:sectPr>
      </w:pPr>
    </w:p>
    <w:p w:rsidR="009836F4" w:rsidRDefault="009836F4" w:rsidP="009836F4">
      <w:pPr>
        <w:spacing w:line="242" w:lineRule="exact"/>
        <w:rPr>
          <w:rFonts w:ascii="Times New Roman" w:eastAsia="Times New Roman" w:hAnsi="Times New Roman" w:cs="Times New Roman"/>
        </w:rPr>
      </w:pPr>
      <w:bookmarkStart w:id="12" w:name="page18"/>
      <w:bookmarkEnd w:id="12"/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6100"/>
        <w:gridCol w:w="6120"/>
        <w:gridCol w:w="100"/>
      </w:tblGrid>
      <w:tr w:rsidR="009836F4" w:rsidTr="009836F4">
        <w:trPr>
          <w:trHeight w:val="281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применять знания об</w:t>
            </w:r>
          </w:p>
        </w:tc>
        <w:tc>
          <w:tcPr>
            <w:tcW w:w="6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глобального характера экологических проблем;</w:t>
            </w:r>
          </w:p>
        </w:tc>
        <w:tc>
          <w:tcPr>
            <w:tcW w:w="6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правил здорового образа жизни; умение создавать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изменении климата,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планирование и осуществление действий в окружающей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типологии социальных процессов и явлений на основе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принципы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среде на основе знания целей устойчивого развития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предложенных критериев;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бережливого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человечества;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2"/>
                <w:sz w:val="24"/>
                <w:lang w:eastAsia="en-US"/>
              </w:rPr>
              <w:t>- владеть умениями устанавливать, выявлять, объяснять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производства,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активное неприятие действий, приносящих вред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причинно-следственные, функциональные, иерархические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эффективно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окружающей среде;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89"/>
                <w:sz w:val="24"/>
                <w:lang w:eastAsia="en-US"/>
              </w:rPr>
              <w:t>и другие связи социальных объектов и процессов, включая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действовать в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- умение прогнозировать неблагоприятные экологические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умения характеризовать взаимовлияние природы 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чрезвычайных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0"/>
                <w:sz w:val="24"/>
                <w:lang w:eastAsia="en-US"/>
              </w:rPr>
              <w:t>последствия предпринимаемых действий, предотвращать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общества, приводить примеры взаимосвязи всех сфер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ситуациях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их;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жизни общества; выявлять причины и последствия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расширение опыта деятельности экологической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преобразований в различных сферах жизни российского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направленности;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общества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овладение навыками учебно-исследовательской,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проектной и социальной деятельности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261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ОК 09. Пользоваться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- наличие мотивации к обучению и личностному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260" w:lineRule="exact"/>
              <w:ind w:left="100"/>
              <w:jc w:val="both"/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szCs w:val="24"/>
                <w:lang w:eastAsia="en-US"/>
              </w:rPr>
              <w:t>- владеть умениями применять полученные знания при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2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профессиональной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развитию;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анализе социальной информации, полученной из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документацией на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В области ценности научного познания: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источников разного типа, включая  официальные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государственном и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- сформированность мировоззрения, соответствующего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публикации на </w:t>
            </w:r>
            <w:proofErr w:type="spellStart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интернет-ресурсах</w:t>
            </w:r>
            <w:proofErr w:type="spellEnd"/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  государственных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иностранном языках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6"/>
                <w:sz w:val="24"/>
                <w:lang w:eastAsia="en-US"/>
              </w:rPr>
              <w:t>современному уровню развития науки и общественной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4"/>
                <w:sz w:val="24"/>
                <w:lang w:eastAsia="en-US"/>
              </w:rPr>
              <w:t>органов, нормативные правовые акты, государственные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практики, основанного на диалоге культур,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 xml:space="preserve">документы стратегического характера, публикации в 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способствующего осознанию своего места в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jc w:val="both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средствах массовой информации;</w:t>
            </w: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поликультурном мире;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совершенствование языковой и читательской культуры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4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как средства взаимодействия между людьми и познания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мира;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3"/>
                <w:sz w:val="24"/>
                <w:lang w:eastAsia="en-US"/>
              </w:rPr>
              <w:t>- осознание ценности научной деятельности, готовность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осуществлять проектную и исследовательскую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sz w:val="24"/>
                <w:lang w:eastAsia="en-US"/>
              </w:rPr>
              <w:t>деятельность индивидуально и в группе;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312"/>
        </w:trPr>
        <w:tc>
          <w:tcPr>
            <w:tcW w:w="2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Default="009836F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</w:pPr>
            <w:r>
              <w:rPr>
                <w:rFonts w:ascii="Times New Roman" w:eastAsia="Arial" w:hAnsi="Times New Roman" w:cs="Times New Roman"/>
                <w:w w:val="91"/>
                <w:sz w:val="24"/>
                <w:lang w:eastAsia="en-US"/>
              </w:rPr>
              <w:t>Овладение универсальными учебными познавательными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  <w:tr w:rsidR="009836F4" w:rsidTr="009836F4">
        <w:trPr>
          <w:trHeight w:val="41"/>
        </w:trPr>
        <w:tc>
          <w:tcPr>
            <w:tcW w:w="2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  <w:tc>
          <w:tcPr>
            <w:tcW w:w="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3"/>
                <w:lang w:eastAsia="en-US"/>
              </w:rPr>
            </w:pPr>
          </w:p>
        </w:tc>
      </w:tr>
      <w:tr w:rsidR="009836F4" w:rsidTr="009836F4">
        <w:trPr>
          <w:trHeight w:val="456"/>
        </w:trPr>
        <w:tc>
          <w:tcPr>
            <w:tcW w:w="254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100" w:type="dxa"/>
            <w:vAlign w:val="bottom"/>
          </w:tcPr>
          <w:p w:rsidR="009836F4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6200" w:type="dxa"/>
            <w:gridSpan w:val="2"/>
            <w:vAlign w:val="bottom"/>
            <w:hideMark/>
          </w:tcPr>
          <w:p w:rsidR="009836F4" w:rsidRDefault="009836F4">
            <w:pPr>
              <w:spacing w:line="0" w:lineRule="atLeast"/>
              <w:ind w:left="5980"/>
              <w:rPr>
                <w:rFonts w:ascii="Times New Roman" w:hAnsi="Times New Roman" w:cs="Times New Roman"/>
                <w:w w:val="89"/>
                <w:sz w:val="22"/>
                <w:lang w:eastAsia="en-US"/>
              </w:rPr>
            </w:pPr>
            <w:r>
              <w:rPr>
                <w:rFonts w:ascii="Times New Roman" w:hAnsi="Times New Roman" w:cs="Times New Roman"/>
                <w:w w:val="89"/>
                <w:sz w:val="22"/>
                <w:lang w:eastAsia="en-US"/>
              </w:rPr>
              <w:t>18</w:t>
            </w:r>
          </w:p>
        </w:tc>
      </w:tr>
    </w:tbl>
    <w:p w:rsidR="009836F4" w:rsidRDefault="009836F4" w:rsidP="009836F4">
      <w:pPr>
        <w:rPr>
          <w:rFonts w:ascii="Times New Roman" w:hAnsi="Times New Roman" w:cs="Times New Roman"/>
          <w:w w:val="89"/>
          <w:sz w:val="22"/>
        </w:rPr>
        <w:sectPr w:rsidR="009836F4">
          <w:pgSz w:w="16840" w:h="11906" w:orient="landscape"/>
          <w:pgMar w:top="1440" w:right="1138" w:bottom="404" w:left="860" w:header="0" w:footer="0" w:gutter="0"/>
          <w:cols w:space="720"/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page">
                  <wp:posOffset>551180</wp:posOffset>
                </wp:positionH>
                <wp:positionV relativeFrom="page">
                  <wp:posOffset>1083310</wp:posOffset>
                </wp:positionV>
                <wp:extent cx="9363710" cy="0"/>
                <wp:effectExtent l="0" t="0" r="27940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4pt,85.3pt" to="780.7pt,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page">
                  <wp:posOffset>2153285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9.55pt,85.05pt" to="169.5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" strokeweight=".1696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page">
                  <wp:posOffset>554355</wp:posOffset>
                </wp:positionH>
                <wp:positionV relativeFrom="page">
                  <wp:posOffset>1080135</wp:posOffset>
                </wp:positionV>
                <wp:extent cx="0" cy="3631565"/>
                <wp:effectExtent l="0" t="0" r="19050" b="26035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156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.65pt,85.05pt" to="43.65pt,37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" strokeweight=".16931mm">
                <w10:wrap anchorx="page" anchory="page"/>
              </v:line>
            </w:pict>
          </mc:Fallback>
        </mc:AlternateContent>
      </w:r>
      <w:bookmarkStart w:id="13" w:name="page19"/>
      <w:bookmarkEnd w:id="13"/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75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66" w:lineRule="exac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column"/>
      </w: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действиями:</w:t>
      </w:r>
    </w:p>
    <w:p w:rsidR="009836F4" w:rsidRDefault="009836F4" w:rsidP="009836F4">
      <w:pPr>
        <w:spacing w:line="20" w:lineRule="exact"/>
        <w:jc w:val="both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3801745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35pt,-14pt" to="299.3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" strokeweight=".48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7689850</wp:posOffset>
                </wp:positionH>
                <wp:positionV relativeFrom="paragraph">
                  <wp:posOffset>-177800</wp:posOffset>
                </wp:positionV>
                <wp:extent cx="0" cy="3630930"/>
                <wp:effectExtent l="0" t="0" r="19050" b="266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3093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5.5pt,-14pt" to="605.5pt,2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srPTQIAAFgEAAAOAAAAZHJzL2Uyb0RvYy54bWysVM2O0zAQviPxDpbvbZK2lD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" strokeweight=".16967mm"/>
            </w:pict>
          </mc:Fallback>
        </mc:AlternateContent>
      </w:r>
    </w:p>
    <w:p w:rsidR="009836F4" w:rsidRDefault="009836F4" w:rsidP="009836F4">
      <w:pPr>
        <w:spacing w:line="16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б) базовые исследовательские действия:</w:t>
      </w:r>
    </w:p>
    <w:p w:rsidR="009836F4" w:rsidRDefault="009836F4" w:rsidP="009836F4">
      <w:pPr>
        <w:spacing w:line="41" w:lineRule="exact"/>
        <w:jc w:val="both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304" w:lineRule="auto"/>
        <w:ind w:left="1" w:right="6460" w:hanging="1"/>
        <w:jc w:val="both"/>
        <w:rPr>
          <w:rFonts w:ascii="Times New Roman" w:eastAsia="Arial" w:hAnsi="Times New Roman" w:cs="Times New Roman"/>
          <w:sz w:val="21"/>
        </w:rPr>
      </w:pPr>
      <w:r>
        <w:rPr>
          <w:rFonts w:ascii="Times New Roman" w:eastAsia="Arial" w:hAnsi="Times New Roman" w:cs="Times New Roman"/>
          <w:sz w:val="21"/>
        </w:rPr>
        <w:t>владеть навыками учебно-исследовательской и проектной деятельности, навыками разрешения проблем;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74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9836F4" w:rsidRDefault="009836F4" w:rsidP="009836F4">
      <w:pPr>
        <w:spacing w:line="8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90" w:lineRule="auto"/>
        <w:ind w:left="1" w:right="6460" w:hanging="1"/>
        <w:jc w:val="both"/>
        <w:rPr>
          <w:rFonts w:ascii="Times New Roman" w:eastAsia="Arial" w:hAnsi="Times New Roman" w:cs="Times New Roman"/>
          <w:sz w:val="22"/>
        </w:rPr>
      </w:pPr>
      <w:r>
        <w:rPr>
          <w:rFonts w:ascii="Times New Roman" w:eastAsia="Arial" w:hAnsi="Times New Roman" w:cs="Times New Roman"/>
          <w:sz w:val="22"/>
        </w:rPr>
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9836F4" w:rsidRDefault="009836F4" w:rsidP="009836F4">
      <w:pPr>
        <w:spacing w:line="2" w:lineRule="exact"/>
        <w:jc w:val="both"/>
        <w:rPr>
          <w:rFonts w:ascii="Times New Roman" w:eastAsia="Arial" w:hAnsi="Times New Roman" w:cs="Times New Roman"/>
          <w:sz w:val="22"/>
        </w:rPr>
      </w:pP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формирование научного типа мышления, владение научной терминологией, ключевыми понятиями и методами;</w:t>
      </w:r>
    </w:p>
    <w:p w:rsidR="009836F4" w:rsidRDefault="009836F4" w:rsidP="009836F4">
      <w:pPr>
        <w:numPr>
          <w:ilvl w:val="0"/>
          <w:numId w:val="28"/>
        </w:numPr>
        <w:tabs>
          <w:tab w:val="left" w:pos="140"/>
        </w:tabs>
        <w:spacing w:line="264" w:lineRule="auto"/>
        <w:ind w:left="1" w:right="6380" w:hanging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 xml:space="preserve"> -осуществлять целенаправленный поиск переноса средств</w:t>
      </w:r>
    </w:p>
    <w:p w:rsidR="009836F4" w:rsidRDefault="009836F4" w:rsidP="009836F4">
      <w:pPr>
        <w:spacing w:line="1" w:lineRule="exact"/>
        <w:jc w:val="both"/>
        <w:rPr>
          <w:rFonts w:ascii="Times New Roman" w:eastAsia="Arial" w:hAnsi="Times New Roman" w:cs="Times New Roman"/>
          <w:sz w:val="24"/>
        </w:rPr>
      </w:pPr>
    </w:p>
    <w:p w:rsidR="009836F4" w:rsidRDefault="009836F4" w:rsidP="009836F4">
      <w:pPr>
        <w:spacing w:line="0" w:lineRule="atLeast"/>
        <w:ind w:left="1"/>
        <w:jc w:val="both"/>
        <w:rPr>
          <w:rFonts w:ascii="Times New Roman" w:eastAsia="Arial" w:hAnsi="Times New Roman" w:cs="Times New Roman"/>
          <w:sz w:val="24"/>
        </w:rPr>
      </w:pPr>
      <w:r>
        <w:rPr>
          <w:rFonts w:ascii="Times New Roman" w:eastAsia="Arial" w:hAnsi="Times New Roman" w:cs="Times New Roman"/>
          <w:sz w:val="24"/>
        </w:rPr>
        <w:t>и способов действия в профессиональную среду</w:t>
      </w:r>
    </w:p>
    <w:p w:rsidR="009836F4" w:rsidRDefault="009836F4" w:rsidP="009836F4">
      <w:pPr>
        <w:spacing w:line="2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rPr>
          <w:rFonts w:ascii="Times New Roman" w:eastAsia="Times New Roman" w:hAnsi="Times New Roman" w:cs="Times New Roman"/>
        </w:rPr>
        <w:sectPr w:rsidR="009836F4">
          <w:pgSz w:w="16840" w:h="11906" w:orient="landscape"/>
          <w:pgMar w:top="1440" w:right="1138" w:bottom="430" w:left="980" w:header="0" w:footer="0" w:gutter="0"/>
          <w:cols w:num="2" w:space="720" w:equalWidth="0">
            <w:col w:w="1799" w:space="720"/>
            <w:col w:w="12201" w:space="215"/>
          </w:cols>
        </w:sect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page">
                  <wp:posOffset>603250</wp:posOffset>
                </wp:positionH>
                <wp:positionV relativeFrom="page">
                  <wp:posOffset>4502150</wp:posOffset>
                </wp:positionV>
                <wp:extent cx="9363710" cy="0"/>
                <wp:effectExtent l="0" t="0" r="2794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6371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.5pt,354.5pt" to="784.8pt,35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" strokeweight=".48pt">
                <w10:wrap anchorx="page" anchory="page"/>
              </v:line>
            </w:pict>
          </mc:Fallback>
        </mc:AlternateContent>
      </w: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 w:cs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0" w:lineRule="atLeast"/>
        <w:jc w:val="right"/>
        <w:rPr>
          <w:sz w:val="22"/>
        </w:rPr>
      </w:pPr>
      <w:r>
        <w:rPr>
          <w:sz w:val="22"/>
        </w:rPr>
        <w:t>19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6840" w:h="11906" w:orient="landscape"/>
          <w:pgMar w:top="1440" w:right="1138" w:bottom="430" w:left="980" w:header="0" w:footer="0" w:gutter="0"/>
          <w:cols w:space="720"/>
        </w:sect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"/>
        <w:gridCol w:w="8348"/>
        <w:gridCol w:w="39"/>
        <w:gridCol w:w="876"/>
      </w:tblGrid>
      <w:tr w:rsidR="009836F4" w:rsidTr="009836F4">
        <w:trPr>
          <w:gridAfter w:val="1"/>
          <w:wAfter w:w="480" w:type="dxa"/>
          <w:trHeight w:val="425"/>
        </w:trPr>
        <w:tc>
          <w:tcPr>
            <w:tcW w:w="8479" w:type="dxa"/>
            <w:gridSpan w:val="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9"/>
            </w:tblGrid>
            <w:tr w:rsidR="009836F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9836F4" w:rsidRDefault="009836F4" w:rsidP="000631A3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>2. СТРУКТУРА И СОДЕРЖАНИЕ ДИСЦИПЛИНЫ</w:t>
                  </w:r>
                </w:p>
              </w:tc>
            </w:tr>
          </w:tbl>
          <w:p w:rsidR="009836F4" w:rsidRDefault="009836F4">
            <w:pPr>
              <w:spacing w:after="200"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gridAfter w:val="1"/>
          <w:wAfter w:w="480" w:type="dxa"/>
          <w:trHeight w:val="199"/>
        </w:trPr>
        <w:tc>
          <w:tcPr>
            <w:tcW w:w="92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48" w:type="dxa"/>
          </w:tcPr>
          <w:p w:rsidR="009836F4" w:rsidRDefault="009836F4">
            <w:pPr>
              <w:pStyle w:val="EmptyLayoutCell"/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vAlign w:val="center"/>
            <w:hideMark/>
          </w:tcPr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  <w:tr w:rsidR="009836F4" w:rsidTr="009836F4">
        <w:trPr>
          <w:trHeight w:val="425"/>
        </w:trPr>
        <w:tc>
          <w:tcPr>
            <w:tcW w:w="9355" w:type="dxa"/>
            <w:gridSpan w:val="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9836F4">
              <w:trPr>
                <w:trHeight w:val="7984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 xml:space="preserve">2.1. Объем дисциплины и виды учебной работы 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  <w:t>(очная форма обучения)</w:t>
                  </w: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p w:rsidR="009836F4" w:rsidRDefault="009836F4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  <w:lang w:eastAsia="en-US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7610"/>
                    <w:gridCol w:w="1654"/>
                  </w:tblGrid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Вид учебной работы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в часах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Объем образовательной программы учебной дисциплины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Общий объем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Основное </w:t>
                        </w:r>
                        <w:r w:rsidR="00531638"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содержание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76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 w:rsidP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3</w:t>
                        </w:r>
                        <w:r w:rsidR="00782484"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40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Профессионально ориентированное содержание (содержание прикладного модуля)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>18</w:t>
                        </w:r>
                      </w:p>
                    </w:tc>
                  </w:tr>
                  <w:tr w:rsidR="009836F4">
                    <w:tc>
                      <w:tcPr>
                        <w:tcW w:w="926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в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т.ч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.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теоретическое обучение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6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практические занятия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00"/>
                            <w:sz w:val="28"/>
                            <w:szCs w:val="28"/>
                            <w:lang w:eastAsia="en-US"/>
                          </w:rPr>
                          <w:t>12</w:t>
                        </w:r>
                      </w:p>
                    </w:tc>
                  </w:tr>
                  <w:tr w:rsidR="009836F4"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eastAsia="en-US"/>
                          </w:rPr>
                          <w:t xml:space="preserve">Индивидуальный проект </w:t>
                        </w: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(да/нет)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нет</w:t>
                        </w:r>
                      </w:p>
                    </w:tc>
                  </w:tr>
                  <w:tr w:rsidR="009836F4">
                    <w:trPr>
                      <w:trHeight w:val="675"/>
                    </w:trPr>
                    <w:tc>
                      <w:tcPr>
                        <w:tcW w:w="76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9836F4">
                        <w:pPr>
                          <w:spacing w:line="276" w:lineRule="auto"/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00"/>
                            <w:sz w:val="28"/>
                            <w:szCs w:val="28"/>
                            <w:lang w:eastAsia="en-US"/>
                          </w:rPr>
                          <w:t>Промежуточная аттестация (дифференцированный зачет)</w:t>
                        </w:r>
                      </w:p>
                    </w:tc>
                    <w:tc>
                      <w:tcPr>
                        <w:tcW w:w="165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:rsidR="009836F4" w:rsidRDefault="00782484">
                        <w:pPr>
                          <w:spacing w:line="276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28"/>
                            <w:szCs w:val="28"/>
                            <w:lang w:eastAsia="en-US"/>
                          </w:rPr>
                          <w:t>-</w:t>
                        </w:r>
                      </w:p>
                    </w:tc>
                  </w:tr>
                </w:tbl>
                <w:p w:rsidR="009836F4" w:rsidRDefault="009836F4">
                  <w:pPr>
                    <w:spacing w:line="276" w:lineRule="auto"/>
                    <w:rPr>
                      <w:rFonts w:asciiTheme="minorHAnsi" w:eastAsiaTheme="minorHAnsi" w:hAnsiTheme="minorHAnsi" w:cs="Times New Roman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9836F4" w:rsidRDefault="009836F4">
            <w:pPr>
              <w:spacing w:line="276" w:lineRule="auto"/>
              <w:rPr>
                <w:rFonts w:asciiTheme="minorHAnsi" w:eastAsiaTheme="minorHAnsi" w:hAnsiTheme="minorHAnsi" w:cs="Times New Roman"/>
                <w:sz w:val="22"/>
                <w:szCs w:val="22"/>
                <w:lang w:eastAsia="en-US"/>
              </w:rPr>
            </w:pPr>
          </w:p>
        </w:tc>
      </w:tr>
    </w:tbl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9836F4">
      <w:pPr>
        <w:spacing w:line="200" w:lineRule="exact"/>
        <w:rPr>
          <w:rFonts w:ascii="Times New Roman" w:eastAsia="Times New Roman" w:hAnsi="Times New Roman"/>
        </w:rPr>
      </w:pPr>
    </w:p>
    <w:p w:rsidR="009836F4" w:rsidRDefault="009836F4" w:rsidP="00504814">
      <w:pPr>
        <w:spacing w:line="0" w:lineRule="atLeast"/>
        <w:jc w:val="right"/>
        <w:rPr>
          <w:sz w:val="22"/>
        </w:rPr>
      </w:pPr>
      <w:r>
        <w:rPr>
          <w:sz w:val="22"/>
        </w:rPr>
        <w:t>20</w:t>
      </w:r>
    </w:p>
    <w:p w:rsidR="009836F4" w:rsidRDefault="009836F4" w:rsidP="009836F4">
      <w:pPr>
        <w:rPr>
          <w:sz w:val="22"/>
        </w:rPr>
        <w:sectPr w:rsidR="009836F4">
          <w:type w:val="continuous"/>
          <w:pgSz w:w="11900" w:h="16838"/>
          <w:pgMar w:top="1132" w:right="846" w:bottom="430" w:left="1440" w:header="0" w:footer="0" w:gutter="0"/>
          <w:cols w:space="720"/>
        </w:sectPr>
      </w:pPr>
    </w:p>
    <w:p w:rsidR="009836F4" w:rsidRPr="006A5175" w:rsidRDefault="009836F4" w:rsidP="009836F4">
      <w:pPr>
        <w:spacing w:line="0" w:lineRule="atLeast"/>
        <w:ind w:left="820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bookmarkStart w:id="14" w:name="page21"/>
      <w:bookmarkEnd w:id="14"/>
      <w:r w:rsidRPr="006A5175">
        <w:rPr>
          <w:rFonts w:ascii="Times New Roman" w:eastAsia="Arial" w:hAnsi="Times New Roman" w:cs="Times New Roman"/>
          <w:b/>
          <w:sz w:val="28"/>
          <w:szCs w:val="28"/>
        </w:rPr>
        <w:lastRenderedPageBreak/>
        <w:t>2.2. Тематический план и содержание дисциплины</w:t>
      </w:r>
    </w:p>
    <w:p w:rsidR="009836F4" w:rsidRPr="006A5175" w:rsidRDefault="009836F4" w:rsidP="009836F4">
      <w:pPr>
        <w:spacing w:line="39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"/>
        <w:gridCol w:w="2560"/>
        <w:gridCol w:w="320"/>
        <w:gridCol w:w="9180"/>
        <w:gridCol w:w="1280"/>
        <w:gridCol w:w="1960"/>
      </w:tblGrid>
      <w:tr w:rsidR="009836F4" w:rsidRPr="006A5175" w:rsidTr="009836F4">
        <w:trPr>
          <w:trHeight w:val="28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Содержание учебного материала (основное и профессионально-ориентированное),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5"/>
                <w:sz w:val="28"/>
                <w:szCs w:val="28"/>
                <w:lang w:eastAsia="en-US"/>
              </w:rPr>
              <w:t>Объем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Формируемые</w:t>
            </w:r>
          </w:p>
        </w:tc>
      </w:tr>
      <w:tr w:rsidR="009836F4" w:rsidRPr="006A5175" w:rsidTr="009836F4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0"/>
              <w:jc w:val="center"/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1"/>
                <w:sz w:val="28"/>
                <w:szCs w:val="28"/>
                <w:lang w:eastAsia="en-US"/>
              </w:rPr>
              <w:t>разделов и тем</w:t>
            </w:r>
          </w:p>
        </w:tc>
        <w:tc>
          <w:tcPr>
            <w:tcW w:w="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240"/>
              <w:jc w:val="center"/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2"/>
                <w:sz w:val="28"/>
                <w:szCs w:val="28"/>
                <w:lang w:eastAsia="en-US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79"/>
                <w:sz w:val="28"/>
                <w:szCs w:val="28"/>
                <w:lang w:eastAsia="en-US"/>
              </w:rPr>
              <w:t>часов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3"/>
                <w:sz w:val="28"/>
                <w:szCs w:val="28"/>
                <w:lang w:eastAsia="en-US"/>
              </w:rPr>
              <w:t>компетенции</w:t>
            </w:r>
          </w:p>
        </w:tc>
      </w:tr>
      <w:tr w:rsidR="009836F4" w:rsidRPr="006A5175" w:rsidTr="009836F4">
        <w:trPr>
          <w:trHeight w:val="142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9"/>
                <w:sz w:val="28"/>
                <w:szCs w:val="28"/>
                <w:lang w:eastAsia="en-US"/>
              </w:rPr>
              <w:t>4</w:t>
            </w:r>
          </w:p>
        </w:tc>
      </w:tr>
      <w:tr w:rsidR="009836F4" w:rsidRPr="006A5175" w:rsidTr="009836F4">
        <w:trPr>
          <w:trHeight w:val="43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1. Человек в обществе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78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1.1.</w:t>
            </w:r>
          </w:p>
        </w:tc>
        <w:tc>
          <w:tcPr>
            <w:tcW w:w="95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01</w:t>
            </w:r>
          </w:p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  <w:t>ОК 05</w:t>
            </w:r>
          </w:p>
        </w:tc>
      </w:tr>
      <w:tr w:rsidR="00531638" w:rsidRPr="006A5175" w:rsidTr="00531638">
        <w:trPr>
          <w:trHeight w:val="60"/>
        </w:trPr>
        <w:tc>
          <w:tcPr>
            <w:tcW w:w="12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Общество и</w:t>
            </w: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56"/>
        </w:trPr>
        <w:tc>
          <w:tcPr>
            <w:tcW w:w="12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как система. Общественные отношения. Связи между подсистемами и элементами общества.  Общественные  потребности и  социальные  институты.  Признаки  и  функции социальных институтов.</w:t>
            </w:r>
          </w:p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Типы обществ. Постиндустриальное (информационное) общество и его особенности. Роль массовой коммуникации в современном обществе.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общественные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2" w:lineRule="exact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>отношения. Развитие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7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9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9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63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Многообразие путей и форм общественного развития. Эволюция, социальная   революция. Реформа. Российское общество и человек перед лицом угроз и вызовов XXI в. Общественный прогресс, его критерии. Противоречивый характер прогресса. Глобализация и ее противоречивые последствия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24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eastAsia="Arial" w:hAnsi="Times New Roman" w:cs="Times New Roman"/>
                <w:w w:val="84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7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4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31638" w:rsidRPr="006A5175" w:rsidRDefault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31638" w:rsidRPr="006A5175" w:rsidRDefault="00531638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4031F">
            <w:pPr>
              <w:spacing w:line="276" w:lineRule="auto"/>
              <w:ind w:left="155" w:right="27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Перспективы  развития  специальности «Поварское и кондитерское дело» в   информационном   обществе. Направления   </w:t>
            </w: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цифровизации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в профессиональной деятельности  специалистов в сфере общ</w:t>
            </w:r>
            <w:r w:rsidR="002F507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ественного питания.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12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31638" w:rsidRPr="006A5175" w:rsidRDefault="00531638" w:rsidP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80"/>
        </w:trPr>
        <w:tc>
          <w:tcPr>
            <w:tcW w:w="12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31638" w:rsidRPr="006A5175" w:rsidRDefault="00531638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531638">
        <w:trPr>
          <w:trHeight w:val="355"/>
        </w:trPr>
        <w:tc>
          <w:tcPr>
            <w:tcW w:w="1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</w:p>
    <w:p w:rsidR="009836F4" w:rsidRPr="006A5175" w:rsidRDefault="009836F4" w:rsidP="009836F4">
      <w:pPr>
        <w:rPr>
          <w:rFonts w:ascii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47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9836F4" w:rsidRPr="006A5175" w:rsidTr="009836F4">
        <w:trPr>
          <w:trHeight w:val="304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5" w:name="page22"/>
            <w:bookmarkEnd w:id="15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Тема 1.2.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человека и его</w:t>
            </w:r>
          </w:p>
          <w:p w:rsidR="009836F4" w:rsidRPr="006A5175" w:rsidRDefault="009836F4">
            <w:pPr>
              <w:spacing w:line="276" w:lineRule="auto"/>
              <w:ind w:left="142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6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Человек   как   результат   биологической  и   социокультурной   эволюции.   Влияние социокультурных факторов на формирование личности. Личность в современном обществе.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Коммуникативные  качества  личности.  Мировоззрение,  его  роль  в  жизнедеятельности человека.  Социализация  личности  и  ее  этапы.  Агенты  (институты)  социализации.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Общественное и индивидуальное сознание. Самосознание и социальное поведение.</w:t>
            </w:r>
          </w:p>
          <w:p w:rsidR="002E6A89" w:rsidRPr="006A5175" w:rsidRDefault="002E6A89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 и  ее  структура.  Мотивация  деятельности.  Потребности  и  интересы. Многообразие видов деятельности. Свобода и необходимость в деятельности человека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2E6A89" w:rsidRPr="006A5175" w:rsidRDefault="002E6A89" w:rsidP="002E6A89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2E6A89" w:rsidRPr="006A5175" w:rsidTr="00C73C3C">
        <w:trPr>
          <w:trHeight w:val="27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0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10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0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8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Мировоззрение, его структура и типы мировоззрения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2E6A89" w:rsidRPr="006A5175" w:rsidRDefault="002E6A89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531638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5316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 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Выбор профессии. Профессиональное самоопределение.</w:t>
            </w:r>
            <w:r w:rsidR="004714C7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Учет особенностей характера в профессиональной деятельности работников общественного питания.   </w:t>
            </w:r>
          </w:p>
          <w:p w:rsidR="002E6A89" w:rsidRPr="006A5175" w:rsidRDefault="002E6A89" w:rsidP="004714C7">
            <w:pPr>
              <w:ind w:left="100"/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Межличностное  общение  и  взаимодействие  </w:t>
            </w:r>
            <w:r w:rsidR="004714C7"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 профессиональном  сообществе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E6A89" w:rsidRPr="006A5175" w:rsidRDefault="002E6A89" w:rsidP="00531638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E6A89" w:rsidRPr="006A5175" w:rsidRDefault="002E6A89">
            <w:pPr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6A5175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2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1.3.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8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1247F5" w:rsidRPr="006A5175" w:rsidTr="00C73C3C">
        <w:trPr>
          <w:trHeight w:val="36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Познавательная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31638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8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9486"/>
        <w:gridCol w:w="1280"/>
        <w:gridCol w:w="1960"/>
      </w:tblGrid>
      <w:tr w:rsidR="009836F4" w:rsidRPr="006A5175" w:rsidTr="002E6A89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1"/>
                <w:sz w:val="28"/>
                <w:szCs w:val="28"/>
                <w:lang w:eastAsia="en-US"/>
              </w:rPr>
              <w:t>деятельность человека.</w:t>
            </w:r>
          </w:p>
        </w:tc>
        <w:tc>
          <w:tcPr>
            <w:tcW w:w="9486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Познание мира. Чувственное и рациональное познание. Мышление, его формы и методы. Абсолютная,  относительная  истина.  Естественные,  технические,  точные  и  социально</w:t>
            </w:r>
            <w:r w:rsidR="00046D88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гуманитарные науки. Особенности, уровни и методы научного познания. Особенности научного познания в социально-гуманитарных науках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15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210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E6A89" w:rsidRPr="006A5175" w:rsidRDefault="002E6A89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E6A89" w:rsidRPr="006A5175" w:rsidTr="002E6A89">
        <w:trPr>
          <w:trHeight w:val="419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E6A89" w:rsidRPr="006A5175" w:rsidRDefault="002E6A89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E6A89" w:rsidRPr="006A5175" w:rsidRDefault="002E6A89" w:rsidP="002E6A8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2E6A89" w:rsidRPr="006A5175" w:rsidRDefault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31638" w:rsidRPr="006A5175" w:rsidTr="002E6A89">
        <w:trPr>
          <w:trHeight w:val="464"/>
        </w:trPr>
        <w:tc>
          <w:tcPr>
            <w:tcW w:w="2694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1638" w:rsidRPr="006A5175" w:rsidRDefault="00531638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Естественные, технические, точные и социально-гуманитарные науки в профессиональной деятельности   работников общественного питания.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31638" w:rsidRPr="006A5175" w:rsidRDefault="00531638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2E6A89">
        <w:trPr>
          <w:trHeight w:val="312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8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1247F5" w:rsidRPr="006A5175" w:rsidTr="00233FF3">
        <w:trPr>
          <w:trHeight w:val="261"/>
        </w:trPr>
        <w:tc>
          <w:tcPr>
            <w:tcW w:w="1218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Раздел 2. Духовная культура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1247F5" w:rsidP="002E6A89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1247F5" w:rsidRPr="006A5175" w:rsidRDefault="001247F5" w:rsidP="002E6A89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8" w:lineRule="exac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50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Духовная культура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деятельность человека. Духовные ценности российского общества. Материальная и  духовная  культура.  Формы  культуры.  Народная,  массовая  и  элитарная  культура. Молодежная субкультура. Контркультура. Функции культуры. Культурное многообразие современного общества. Диалог культур. Вклад российской культуры в формирование ценностей современного общества. Мораль как общечеловеческая ценность и социальный регулятор. Категории морали. Гражданственность. Патриотизм.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2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0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Культура общения, труда, учебы, поведения в обществе. Этикет в профессиональной деятельности  специалистов в сфере общественного питания. 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2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7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right="481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1247F5" w:rsidRPr="006A5175" w:rsidTr="00C73C3C">
        <w:trPr>
          <w:trHeight w:val="58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Наука и образование в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94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современном мире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tabs>
                <w:tab w:val="left" w:pos="581"/>
              </w:tabs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Наука. Функции науки. Возрастание роли науки в современном обществе. Направления научно-технологического развития и научные достижения Российской Федерации. Образование в современном обществе. Система российского образования. Основные направления развития образования в Российской Федерации. Непрерывность образования в информационном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обществе. Значение самообразования. Цифровые образовательные ресурсы.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0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5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97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>
            <w:pPr>
              <w:spacing w:line="260" w:lineRule="exact"/>
              <w:ind w:right="481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Профессиональное образование в сфере общественного питания.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2E6A8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и значение непрерывности образования.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2.3.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10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Религия, её роль в жизни общества и человека. Мировые и национальные   религии. Значение поддержания межконфессионального мира в Российской    Федерации. Свобода совести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6A5175">
        <w:trPr>
          <w:trHeight w:val="6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78"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1247F5" w:rsidRPr="006A5175" w:rsidRDefault="001247F5" w:rsidP="001247F5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2.4.</w:t>
            </w:r>
          </w:p>
          <w:p w:rsidR="001247F5" w:rsidRPr="006A5175" w:rsidRDefault="001247F5" w:rsidP="001247F5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1247F5" w:rsidRPr="006A5175" w:rsidTr="00C73C3C">
        <w:trPr>
          <w:trHeight w:val="426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247F5" w:rsidRPr="006A5175" w:rsidRDefault="001247F5" w:rsidP="001247F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В том числе практических занятий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1247F5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75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4714C7" w:rsidRPr="006A5175" w:rsidRDefault="004714C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714C7" w:rsidRPr="006A5175" w:rsidRDefault="004714C7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Искусство, его основные функции. Особенности искусства как формы духовной культуры. Достижения современного российского искусства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</w:tcPr>
          <w:p w:rsidR="004714C7" w:rsidRPr="006A5175" w:rsidRDefault="004714C7" w:rsidP="004714C7">
            <w:pPr>
              <w:spacing w:line="0" w:lineRule="atLeast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322"/>
        </w:trPr>
        <w:tc>
          <w:tcPr>
            <w:tcW w:w="26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4714C7" w:rsidRPr="006A5175" w:rsidRDefault="004714C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8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96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vertAlign w:val="superscript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1247F5">
        <w:trPr>
          <w:trHeight w:val="269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3.1.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8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 xml:space="preserve"> 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1247F5" w:rsidRPr="006A5175" w:rsidRDefault="001247F5" w:rsidP="001247F5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- основа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экономики в жизни общества. Макроэкономические показатели и качество жизни.</w:t>
            </w:r>
          </w:p>
          <w:p w:rsidR="001247F5" w:rsidRPr="006A5175" w:rsidRDefault="001247F5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Предмет   и   методы   экономической   науки.   Ограниченность   ресурсов.   Кривая производственных возможностей. Типы экономических систем. Экономический рост и пути его достижения. Факторы долгосрочного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экономического роста. Понятие экономического цикла. Фазы экономического цикла. Причины экономических кризисов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жизнедеятельности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247F5" w:rsidRPr="006A5175" w:rsidRDefault="001247F5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1247F5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1247F5" w:rsidRPr="006A5175" w:rsidRDefault="007F0D83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1247F5" w:rsidRPr="006A5175" w:rsidTr="007F0D83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1247F5" w:rsidRPr="006A5175" w:rsidRDefault="004714C7" w:rsidP="007F0D83">
            <w:pPr>
              <w:spacing w:line="260" w:lineRule="exact"/>
              <w:rPr>
                <w:rFonts w:ascii="Times New Roman" w:eastAsia="Arial" w:hAnsi="Times New Roman" w:cs="Times New Roman"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Особенности</w:t>
            </w:r>
            <w:r w:rsidR="001247F5" w:rsidRPr="006A5175">
              <w:rPr>
                <w:rFonts w:ascii="Times New Roman" w:eastAsia="Arial" w:hAnsi="Times New Roman" w:cs="Times New Roman"/>
                <w:w w:val="92"/>
                <w:sz w:val="28"/>
                <w:szCs w:val="28"/>
                <w:lang w:eastAsia="en-US"/>
              </w:rPr>
              <w:t xml:space="preserve"> специализации в сфере  общественного питания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1247F5" w:rsidRPr="006A5175" w:rsidRDefault="001247F5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3.2.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  <w:p w:rsidR="00046D88" w:rsidRPr="006A5175" w:rsidRDefault="00046D88" w:rsidP="00504814">
            <w:pPr>
              <w:spacing w:line="260" w:lineRule="exac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2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4A3BCF06" wp14:editId="7381EC6C">
                <wp:simplePos x="0" y="0"/>
                <wp:positionH relativeFrom="column">
                  <wp:posOffset>70485</wp:posOffset>
                </wp:positionH>
                <wp:positionV relativeFrom="paragraph">
                  <wp:posOffset>418465</wp:posOffset>
                </wp:positionV>
                <wp:extent cx="1828800" cy="0"/>
                <wp:effectExtent l="0" t="0" r="19050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55pt,32.95pt" to="149.55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" strokeweight=".72pt"/>
            </w:pict>
          </mc:Fallback>
        </mc:AlternateContent>
      </w: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20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4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spacing w:line="0" w:lineRule="atLeast"/>
        <w:ind w:left="14600"/>
        <w:rPr>
          <w:rFonts w:ascii="Times New Roman" w:hAnsi="Times New Roman" w:cs="Times New Roman"/>
          <w:sz w:val="28"/>
          <w:szCs w:val="28"/>
        </w:rPr>
      </w:pPr>
      <w:r w:rsidRPr="006A5175">
        <w:rPr>
          <w:rFonts w:ascii="Times New Roman" w:hAnsi="Times New Roman" w:cs="Times New Roman"/>
          <w:sz w:val="28"/>
          <w:szCs w:val="28"/>
        </w:rPr>
        <w:t>24</w:t>
      </w:r>
    </w:p>
    <w:p w:rsidR="00046D88" w:rsidRPr="006A5175" w:rsidRDefault="00046D88" w:rsidP="007A02C4">
      <w:pPr>
        <w:spacing w:line="0" w:lineRule="atLeast"/>
        <w:rPr>
          <w:rFonts w:ascii="Times New Roman" w:hAnsi="Times New Roman" w:cs="Times New Roman"/>
          <w:sz w:val="28"/>
          <w:szCs w:val="28"/>
        </w:rPr>
      </w:pPr>
    </w:p>
    <w:p w:rsidR="00046D88" w:rsidRPr="006A5175" w:rsidRDefault="00046D88" w:rsidP="00046D88">
      <w:pPr>
        <w:rPr>
          <w:rFonts w:ascii="Times New Roman" w:hAnsi="Times New Roman" w:cs="Times New Roman"/>
          <w:sz w:val="28"/>
          <w:szCs w:val="28"/>
        </w:rPr>
        <w:sectPr w:rsidR="00046D88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6"/>
        <w:gridCol w:w="30"/>
        <w:gridCol w:w="2117"/>
        <w:gridCol w:w="3416"/>
        <w:gridCol w:w="904"/>
        <w:gridCol w:w="1139"/>
        <w:gridCol w:w="1897"/>
        <w:gridCol w:w="1284"/>
        <w:gridCol w:w="1957"/>
      </w:tblGrid>
      <w:tr w:rsidR="007F0D83" w:rsidRPr="006A5175" w:rsidTr="005250E7">
        <w:trPr>
          <w:trHeight w:val="281"/>
        </w:trPr>
        <w:tc>
          <w:tcPr>
            <w:tcW w:w="267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4"/>
                <w:sz w:val="28"/>
                <w:szCs w:val="28"/>
                <w:lang w:eastAsia="en-US"/>
              </w:rPr>
              <w:lastRenderedPageBreak/>
              <w:t>Рыночные отношения в</w:t>
            </w:r>
          </w:p>
        </w:tc>
        <w:tc>
          <w:tcPr>
            <w:tcW w:w="9503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Функционирование рынков. Рынки труда, капитала, земли, информации. Государственное регулирование рынков. Конкуренция и монополия. Государственная политика защиты конкуренции. Антимонопольное регулирование в Российской Федерации</w:t>
            </w:r>
          </w:p>
          <w:p w:rsidR="007F0D83" w:rsidRPr="006A5175" w:rsidRDefault="007F0D83" w:rsidP="007F0D83">
            <w:pPr>
              <w:ind w:left="155" w:right="131"/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Финансовый рынок. Финансовые институты. Банки. Банковская система. Центральный банк Российской Федерации: задачи и функции. Монетарная политика Банка России. Инфляция: причины, виды, последствия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</w:tcPr>
          <w:p w:rsidR="007F0D83" w:rsidRPr="006A5175" w:rsidRDefault="007F0D83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7F0D83" w:rsidRPr="006A5175" w:rsidRDefault="007F0D83" w:rsidP="007F0D83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экономике. Финансовые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w w:val="90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2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Рыночный  спрос.  Закон  спроса.  Эластичность  спроса.  Рыночное  предложение.  Закон предложения. Эластичность предложения.</w:t>
            </w:r>
          </w:p>
          <w:p w:rsidR="007F0D83" w:rsidRPr="006A5175" w:rsidRDefault="007F0D83" w:rsidP="007F0D8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Цифровые  финансовые  услуги.  Финансовые  технологии  и  финансовая  безопасность. Денежные агрегаты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F0D83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7F0D83" w:rsidRPr="006A5175" w:rsidRDefault="007F0D83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F0D83" w:rsidRPr="006A5175" w:rsidRDefault="007F0D83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80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3.3.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60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Рынок труда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253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труда. Заработная плата и стимулирование труда. Занятость и безработица. Причины и  виды  безработицы.  Государственная  политика  Российской  Федерации  в  области занятости. Особенности труда молодежи. Деятельность профсоюзов. Рациональное  экономическое  поведение.  Экономическая  свобода  и  социальная ответственность. Экономическая деятельность и проблемы устойчивого развития общества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безработица.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Рациональное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spacing w:line="0" w:lineRule="atLeast"/>
              <w:ind w:right="480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2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поведение потребителя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046D88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0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Спрос на труд и его факторы в сфере 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общественного питания. </w:t>
            </w:r>
          </w:p>
          <w:p w:rsidR="00046D88" w:rsidRPr="006A5175" w:rsidRDefault="00046D88" w:rsidP="007F0D8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Стратегия поведения при поиске работы. Возможности про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фессиональной переподготовки в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сфере</w:t>
            </w:r>
            <w:r w:rsidR="00930B31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общественного питания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3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86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3.4.</w:t>
            </w: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7F0D83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7F0D83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Предприятие в</w:t>
            </w:r>
          </w:p>
        </w:tc>
        <w:tc>
          <w:tcPr>
            <w:tcW w:w="556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94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75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563" w:type="dxa"/>
            <w:gridSpan w:val="3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39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53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экономике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39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7F0D8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Предприятие в экономике. Цели предприятия. Факторы производства.    Альтернативная стоимость,  способы и  источники  финансирования</w:t>
            </w:r>
          </w:p>
          <w:p w:rsidR="005250E7" w:rsidRPr="006A5175" w:rsidRDefault="005250E7" w:rsidP="005250E7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предприятий.  Издержки,  их  виды. Выручка, прибыль. Поддержка малого и среднего предпринимательства в Российской  </w:t>
            </w:r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Федерации. Государственная политика </w:t>
            </w:r>
            <w:proofErr w:type="spellStart"/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>импортозамещения</w:t>
            </w:r>
            <w:proofErr w:type="spellEnd"/>
            <w:r w:rsidRPr="006A5175">
              <w:rPr>
                <w:rFonts w:ascii="Times New Roman" w:eastAsia="Arial" w:hAnsi="Times New Roman" w:cs="Times New Roman"/>
                <w:w w:val="97"/>
                <w:sz w:val="28"/>
                <w:szCs w:val="28"/>
                <w:lang w:eastAsia="en-US"/>
              </w:rPr>
              <w:t xml:space="preserve">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3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55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156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6D88" w:rsidRPr="006A5175" w:rsidRDefault="00046D88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345"/>
        </w:trPr>
        <w:tc>
          <w:tcPr>
            <w:tcW w:w="2676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7A02C4" w:rsidRPr="006A5175" w:rsidRDefault="007A02C4" w:rsidP="00504814">
            <w:pPr>
              <w:spacing w:line="276" w:lineRule="auto"/>
              <w:ind w:left="10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A02C4" w:rsidRPr="006A5175" w:rsidRDefault="007A02C4" w:rsidP="007A02C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left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A02C4" w:rsidRPr="006A5175" w:rsidTr="005250E7">
        <w:trPr>
          <w:trHeight w:val="459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4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7A02C4" w:rsidRPr="006A5175" w:rsidRDefault="007A02C4" w:rsidP="005250E7">
            <w:pPr>
              <w:spacing w:line="276" w:lineRule="auto"/>
              <w:ind w:left="10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Предпринимательская деятельность   в сфере </w:t>
            </w:r>
            <w:r w:rsidR="00930B31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общественного питания.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7A02C4" w:rsidRPr="006A5175" w:rsidRDefault="007A02C4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3.5.</w:t>
            </w: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4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 и</w:t>
            </w: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261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 и  государство.  Экономические  функции  государства.  Общественные  блага. Внешние  эффекты. Государственный  бюджет.  Дефицит  и профицит государственного бюджета. Принцип сбалансированности государственного бюджета. Государственный долг.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Налоговая система Российской Федерации. Функции налогов. Система налогов и сборов в Российской Федерации. Налоговые льготы и вычеты. Фискальная политика государства.</w:t>
            </w:r>
          </w:p>
          <w:p w:rsidR="005250E7" w:rsidRPr="006A5175" w:rsidRDefault="005250E7" w:rsidP="005250E7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Цифровизация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экономики в Российской Федерации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государство</w:t>
            </w: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51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9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63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01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hideMark/>
          </w:tcPr>
          <w:p w:rsidR="005250E7" w:rsidRPr="006A5175" w:rsidRDefault="005250E7" w:rsidP="005250E7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3.6.</w:t>
            </w:r>
          </w:p>
          <w:p w:rsidR="005250E7" w:rsidRPr="006A5175" w:rsidRDefault="005250E7" w:rsidP="005250E7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Основные тенденции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развития экономики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России и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международная</w:t>
            </w:r>
          </w:p>
          <w:p w:rsidR="005250E7" w:rsidRPr="006A5175" w:rsidRDefault="005250E7" w:rsidP="005250E7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экономика</w:t>
            </w: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5250E7" w:rsidRPr="006A5175" w:rsidRDefault="005250E7" w:rsidP="005250E7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5250E7" w:rsidRPr="006A5175" w:rsidRDefault="005250E7" w:rsidP="005250E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5250E7" w:rsidRPr="006A5175" w:rsidTr="005250E7">
        <w:trPr>
          <w:trHeight w:val="10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4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экономика. Международное разделение труда. Экспорт и импорт товаров и услуг.  Выгоды  и убытки  от  участия  в  международной</w:t>
            </w:r>
          </w:p>
          <w:p w:rsidR="005250E7" w:rsidRPr="006A5175" w:rsidRDefault="005250E7" w:rsidP="00C73C3C">
            <w:pPr>
              <w:ind w:left="155"/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торговле. Государственное регулирование внешней торговли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15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312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7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9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hAnsi="Times New Roman" w:cs="Times New Roman"/>
                <w:w w:val="97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6A5175">
        <w:trPr>
          <w:trHeight w:val="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34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 w:val="restart"/>
            <w:vAlign w:val="bottom"/>
            <w:hideMark/>
          </w:tcPr>
          <w:p w:rsidR="005250E7" w:rsidRPr="006A5175" w:rsidRDefault="005250E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180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vMerge/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5250E7">
        <w:trPr>
          <w:trHeight w:val="96"/>
        </w:trPr>
        <w:tc>
          <w:tcPr>
            <w:tcW w:w="2676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5250E7" w:rsidRPr="006A5175" w:rsidTr="00F26CC3">
        <w:trPr>
          <w:trHeight w:val="637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250E7" w:rsidRPr="006A5175" w:rsidRDefault="005250E7" w:rsidP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Направления импорт замещения в условиях современной экономической ситуаци</w:t>
            </w:r>
            <w:r w:rsidR="004714C7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5250E7" w:rsidRPr="006A5175" w:rsidRDefault="005250E7" w:rsidP="005250E7">
            <w:pPr>
              <w:spacing w:line="0" w:lineRule="atLeas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46D88" w:rsidRPr="006A5175" w:rsidTr="00F26CC3">
        <w:trPr>
          <w:trHeight w:val="80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37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5250E7" w:rsidRPr="006A5175" w:rsidTr="00C73C3C">
        <w:trPr>
          <w:trHeight w:val="261"/>
        </w:trPr>
        <w:tc>
          <w:tcPr>
            <w:tcW w:w="12179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Раздел 4. Социальная сфера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250E7" w:rsidRPr="006A5175" w:rsidRDefault="005250E7" w:rsidP="005250E7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250E7" w:rsidRPr="006A5175" w:rsidRDefault="005250E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250E7">
        <w:trPr>
          <w:trHeight w:val="41"/>
        </w:trPr>
        <w:tc>
          <w:tcPr>
            <w:tcW w:w="26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78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250E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Тема 4.1.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Социальная   структура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общества.  Положение</w:t>
            </w:r>
          </w:p>
          <w:p w:rsidR="00C73C3C" w:rsidRPr="006A5175" w:rsidRDefault="00C73C3C" w:rsidP="00504814">
            <w:pPr>
              <w:spacing w:line="276" w:lineRule="auto"/>
              <w:ind w:left="142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6467" w:type="dxa"/>
            <w:gridSpan w:val="4"/>
            <w:vAlign w:val="bottom"/>
          </w:tcPr>
          <w:p w:rsidR="00C73C3C" w:rsidRPr="006A5175" w:rsidRDefault="00C73C3C" w:rsidP="005250E7">
            <w:pPr>
              <w:spacing w:line="271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Основное содержание учебного материала</w:t>
            </w:r>
          </w:p>
        </w:tc>
        <w:tc>
          <w:tcPr>
            <w:tcW w:w="1139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общности,  группы,  их  типы.  Социальная  стратификация,  ее  критерии.</w:t>
            </w:r>
          </w:p>
          <w:p w:rsidR="00C73C3C" w:rsidRPr="006A5175" w:rsidRDefault="00C73C3C" w:rsidP="00C73C3C">
            <w:pPr>
              <w:ind w:left="18" w:hanging="1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Социальное неравенство. Социальная структура российского общества. Государственная поддержка социально незащищенных слоев общества в Российской Федерации. Положение индивида в обществе. Социальные статусы и роли. Социальная мобильность, ее формы и каналы в современном российском обществе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6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4714C7" w:rsidP="00504814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 xml:space="preserve">  </w:t>
            </w:r>
            <w:r w:rsidR="00C73C3C"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4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8"/>
        </w:trPr>
        <w:tc>
          <w:tcPr>
            <w:tcW w:w="267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3" w:type="dxa"/>
            <w:gridSpan w:val="6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275"/>
        </w:trPr>
        <w:tc>
          <w:tcPr>
            <w:tcW w:w="267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467" w:type="dxa"/>
            <w:gridSpan w:val="4"/>
            <w:tcBorders>
              <w:top w:val="single" w:sz="4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4714C7" w:rsidRPr="006A5175" w:rsidRDefault="004714C7" w:rsidP="00504814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57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4714C7" w:rsidRPr="006A5175" w:rsidTr="004714C7">
        <w:trPr>
          <w:trHeight w:val="55"/>
        </w:trPr>
        <w:tc>
          <w:tcPr>
            <w:tcW w:w="267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57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4714C7" w:rsidRPr="006A5175" w:rsidRDefault="004714C7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046D88" w:rsidRPr="006A5175" w:rsidRDefault="00046D88" w:rsidP="00046D88">
      <w:pPr>
        <w:spacing w:line="33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1720"/>
        <w:gridCol w:w="1080"/>
        <w:gridCol w:w="440"/>
        <w:gridCol w:w="1480"/>
        <w:gridCol w:w="960"/>
        <w:gridCol w:w="1340"/>
        <w:gridCol w:w="1320"/>
        <w:gridCol w:w="1160"/>
        <w:gridCol w:w="1280"/>
        <w:gridCol w:w="1960"/>
      </w:tblGrid>
      <w:tr w:rsidR="00046D88" w:rsidRPr="006A5175" w:rsidTr="004714C7">
        <w:trPr>
          <w:trHeight w:val="28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46D88" w:rsidRPr="006A5175" w:rsidRDefault="00046D88" w:rsidP="00504814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Престиж профессиональной деятельности. Социальные роли человека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 трудовом коллективе.</w:t>
            </w:r>
            <w:r w:rsidRPr="006A5175">
              <w:rPr>
                <w:rFonts w:ascii="Times New Roman" w:eastAsia="Arial" w:hAnsi="Times New Roman" w:cs="Times New Roman"/>
                <w:w w:val="88"/>
                <w:sz w:val="28"/>
                <w:szCs w:val="28"/>
                <w:lang w:eastAsia="en-US"/>
              </w:rPr>
              <w:t xml:space="preserve"> </w:t>
            </w:r>
            <w:r w:rsidRPr="006A5175">
              <w:rPr>
                <w:rFonts w:ascii="Times New Roman" w:eastAsia="Arial" w:hAnsi="Times New Roman" w:cs="Times New Roman"/>
                <w:w w:val="95"/>
                <w:sz w:val="28"/>
                <w:szCs w:val="28"/>
                <w:lang w:eastAsia="en-US"/>
              </w:rPr>
              <w:t>Возможности профессионального роста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4.2.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  <w:t>Семья в современном</w:t>
            </w: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94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95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Семья  и  брак. Функции и  типы  семьи.  Семья  как важнейший социальный институт. Тенденции развития семьи в современном мире.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Меры социальной поддержки семьи в Российской Федерации. Помощь государства многодетным семьям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4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6D88" w:rsidRPr="006A5175" w:rsidTr="0050481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6D88" w:rsidRPr="006A5175" w:rsidRDefault="00046D88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4.3.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  <w:t>Этнические общности 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w w:val="82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Миграционные процессы в современном мире. Этнические общности.</w:t>
            </w:r>
          </w:p>
          <w:p w:rsidR="00C73C3C" w:rsidRPr="006A5175" w:rsidRDefault="00C73C3C" w:rsidP="00F26CC3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Нации  и межнациональные отношения. Этно социальные конфликты, способы их предотвращения и пути  разрешения.  Конституционные  принципы  национальной  политики  в  Российской  Федерации</w:t>
            </w: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нации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504814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5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1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 w:rsidP="0050481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50481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16" w:name="page23"/>
            <w:bookmarkEnd w:id="16"/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4.4.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5"/>
                <w:sz w:val="28"/>
                <w:szCs w:val="28"/>
                <w:lang w:eastAsia="en-US"/>
              </w:rPr>
              <w:t>Социальные нормы и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социальный контроль.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Социальный конфликт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способы его</w:t>
            </w:r>
          </w:p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разрешения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 нормы  и  отклоняющееся  (</w:t>
            </w:r>
            <w:proofErr w:type="spellStart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девиантное</w:t>
            </w:r>
            <w:proofErr w:type="spellEnd"/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)  поведение.  Формы  социальных девиаций. Конформизм. Социальный контроль и самоконтроль.</w:t>
            </w:r>
          </w:p>
          <w:p w:rsidR="00C73C3C" w:rsidRPr="006A5175" w:rsidRDefault="00C73C3C" w:rsidP="00F26CC3">
            <w:pPr>
              <w:ind w:left="29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конфликт. Виды социальных конфликтов, их причины. Способы разрешения социальных  конфликтов.  Особенности  профессиональной  деятельности  социолога, социального психолога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680" w:type="dxa"/>
            <w:gridSpan w:val="5"/>
            <w:vAlign w:val="bottom"/>
            <w:hideMark/>
          </w:tcPr>
          <w:p w:rsidR="00C73C3C" w:rsidRPr="006A5175" w:rsidRDefault="00C73C3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2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76" w:lineRule="auto"/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Конфликты в трудовых коллективах и пути их преодоления. Стратегии поведения в конфликтной ситуации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44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Раздел 5. Политическая сфера</w:t>
            </w:r>
          </w:p>
        </w:tc>
        <w:tc>
          <w:tcPr>
            <w:tcW w:w="10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624CC6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5.1.</w:t>
            </w:r>
          </w:p>
        </w:tc>
        <w:tc>
          <w:tcPr>
            <w:tcW w:w="4720" w:type="dxa"/>
            <w:gridSpan w:val="4"/>
            <w:vAlign w:val="bottom"/>
            <w:hideMark/>
          </w:tcPr>
          <w:p w:rsidR="00C73C3C" w:rsidRPr="006A5175" w:rsidRDefault="00C73C3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96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4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20" w:type="dxa"/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C73C3C" w:rsidRPr="006A5175" w:rsidTr="00C73C3C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t xml:space="preserve">Политика   и   </w:t>
            </w:r>
            <w:r w:rsidRPr="006A5175"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  <w:lastRenderedPageBreak/>
              <w:t>власть.</w:t>
            </w:r>
          </w:p>
        </w:tc>
        <w:tc>
          <w:tcPr>
            <w:tcW w:w="950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eastAsia="Arial" w:hAnsi="Times New Roman" w:cs="Times New Roman"/>
                <w:b/>
                <w:i/>
                <w:w w:val="91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власть  и  субъекты  политики  в  современном  обществе.  Политические институты. Политическая деятельность.</w:t>
            </w:r>
          </w:p>
          <w:p w:rsidR="00C73C3C" w:rsidRPr="006A5175" w:rsidRDefault="00C73C3C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Политическая система общества, ее структура и функции. Политическая система Российской 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Федерации на современном этапе.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Государство как основной институт политической системы. Государственный суверените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т. Функции  государства.  Форма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государства: форма  прав</w:t>
            </w:r>
            <w:r w:rsidR="00B22F9F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ления,  форма  государственного </w:t>
            </w: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(территориального) устройства, политический режим, тип государства по отношению к религии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4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lastRenderedPageBreak/>
              <w:t>Политическая система</w:t>
            </w: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 w:rsidP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 w:rsidP="00C73C3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C73C3C" w:rsidRPr="006A5175" w:rsidRDefault="00C73C3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C73C3C" w:rsidRPr="006A5175" w:rsidTr="00C73C3C">
        <w:trPr>
          <w:trHeight w:val="29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8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73C3C" w:rsidRPr="006A5175" w:rsidRDefault="00C73C3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C73C3C" w:rsidRPr="006A5175" w:rsidRDefault="00C73C3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5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79"/>
        <w:gridCol w:w="14"/>
        <w:gridCol w:w="2406"/>
        <w:gridCol w:w="380"/>
        <w:gridCol w:w="1180"/>
        <w:gridCol w:w="1360"/>
        <w:gridCol w:w="1052"/>
        <w:gridCol w:w="840"/>
        <w:gridCol w:w="720"/>
        <w:gridCol w:w="1548"/>
        <w:gridCol w:w="11"/>
        <w:gridCol w:w="1269"/>
        <w:gridCol w:w="7"/>
        <w:gridCol w:w="1953"/>
        <w:gridCol w:w="31"/>
      </w:tblGrid>
      <w:tr w:rsidR="009836F4" w:rsidRPr="006A5175" w:rsidTr="00C73C3C">
        <w:trPr>
          <w:gridAfter w:val="1"/>
          <w:wAfter w:w="31" w:type="dxa"/>
          <w:trHeight w:val="31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9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22F9F">
        <w:trPr>
          <w:gridAfter w:val="1"/>
          <w:wAfter w:w="31" w:type="dxa"/>
          <w:trHeight w:val="263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Федеративное устройство Российской Федерации. Субъекты государственной власти в Российской   Федерации.   Государственное   управление   в   Российской   Федерации.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Государственная  служба  и  статус  государственного  служащего.  Опасность  коррупции, антикоррупционная  политика  государства,  механизмы  противодействия  коррупции.</w:t>
            </w:r>
          </w:p>
          <w:p w:rsidR="009836F4" w:rsidRPr="006A5175" w:rsidRDefault="009836F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 национальной  безопасности  в  Российской  Федерации.  Государственная политика Российской Федерации по противодействию экстремизму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gridAfter w:val="1"/>
          <w:wAfter w:w="31" w:type="dxa"/>
          <w:trHeight w:val="153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BE7C29">
        <w:trPr>
          <w:gridAfter w:val="1"/>
          <w:wAfter w:w="31" w:type="dxa"/>
          <w:trHeight w:val="80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gridAfter w:val="1"/>
          <w:wAfter w:w="31" w:type="dxa"/>
          <w:trHeight w:val="30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5.2.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03</w:t>
            </w:r>
          </w:p>
          <w:p w:rsidR="00B22F9F" w:rsidRPr="006A5175" w:rsidRDefault="00B22F9F" w:rsidP="00B22F9F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04</w:t>
            </w:r>
          </w:p>
        </w:tc>
      </w:tr>
      <w:tr w:rsidR="00B22F9F" w:rsidRPr="006A5175" w:rsidTr="004714C7">
        <w:trPr>
          <w:gridAfter w:val="1"/>
          <w:wAfter w:w="31" w:type="dxa"/>
          <w:trHeight w:val="106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  <w:t>Политическая культура</w:t>
            </w: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46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3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 культура общества  и  личности.  Политическое  поведение.  Политическое участие. Причины абсентеизма.  Политическая идеология, ее роль в обществе. Основные идейно-политические течения современности.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 участие в нем субъектов политики. Формы участия граждан в политике.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Политические партии как субъекты политики, их функции, виды. Типы партийных систем.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Избирательная система. Типы избирательных систем: мажоритарная, пропорциональная, смешанная. Избирательная кампания. Избирательная система в Российской Федерации.  </w:t>
            </w:r>
          </w:p>
          <w:p w:rsidR="00B22F9F" w:rsidRPr="006A5175" w:rsidRDefault="00B22F9F" w:rsidP="00BE7C29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Политическая элита и политическое лидерство. Типология лидерства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общества и личности.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5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  <w:t>Политический процесс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7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w w:val="88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и его участники</w:t>
            </w: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4"/>
        </w:trPr>
        <w:tc>
          <w:tcPr>
            <w:tcW w:w="2679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8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05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9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2" w:lineRule="exac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1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60" w:lineRule="exac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61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средств массовой информации в политической жизни общества. Интернет в современной политической коммуникации</w:t>
            </w:r>
          </w:p>
        </w:tc>
        <w:tc>
          <w:tcPr>
            <w:tcW w:w="128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92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2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1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18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350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  <w:p w:rsidR="00B22F9F" w:rsidRPr="006A5175" w:rsidRDefault="00B22F9F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DD7144" w:rsidRPr="006A5175" w:rsidRDefault="00DD7144" w:rsidP="00B22F9F">
            <w:pPr>
              <w:ind w:left="155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right="482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60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gridAfter w:val="1"/>
          <w:wAfter w:w="31" w:type="dxa"/>
          <w:trHeight w:val="274"/>
        </w:trPr>
        <w:tc>
          <w:tcPr>
            <w:tcW w:w="26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gridAfter w:val="1"/>
          <w:wAfter w:w="31" w:type="dxa"/>
          <w:trHeight w:val="41"/>
        </w:trPr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64"/>
        </w:trPr>
        <w:tc>
          <w:tcPr>
            <w:tcW w:w="9071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 w:right="-3291"/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vertAlign w:val="superscript"/>
                <w:lang w:eastAsia="en-US"/>
              </w:rPr>
            </w:pPr>
            <w:bookmarkStart w:id="17" w:name="page26"/>
            <w:bookmarkEnd w:id="17"/>
            <w:r w:rsidRPr="006A5175">
              <w:rPr>
                <w:rFonts w:ascii="Times New Roman" w:eastAsia="Arial" w:hAnsi="Times New Roman" w:cs="Times New Roman"/>
                <w:b/>
                <w:w w:val="80"/>
                <w:sz w:val="28"/>
                <w:szCs w:val="28"/>
                <w:lang w:eastAsia="en-US"/>
              </w:rPr>
              <w:t xml:space="preserve">Раздел 6. Правовое регулирование общественных отношений в   РФ   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ind w:left="2440" w:right="-2451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233FF3" w:rsidP="00233FF3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 </w:t>
            </w:r>
            <w:r w:rsidR="009836F4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6.1.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77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 в системе</w:t>
            </w:r>
          </w:p>
        </w:tc>
        <w:tc>
          <w:tcPr>
            <w:tcW w:w="2406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1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B22F9F">
        <w:trPr>
          <w:trHeight w:val="98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 социальных норм. Источники права. Нормативные правовые акты, их виды.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Законы и законодательный процесс в Российской Федерации. Система российского права. Правоотношения,  их субъекты.  Особенности  правового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статуса несовершеннолетних. Правонарушение и юридическая ответственность. Функции правоохранительных органов Российской Федерации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B22F9F" w:rsidRPr="006A5175" w:rsidRDefault="00B22F9F" w:rsidP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01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B22F9F" w:rsidRPr="006A5175" w:rsidRDefault="00B22F9F" w:rsidP="00B22F9F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B22F9F" w:rsidRPr="006A5175" w:rsidTr="004714C7">
        <w:trPr>
          <w:trHeight w:val="1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1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4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8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8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26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B22F9F" w:rsidRPr="006A5175" w:rsidRDefault="00B22F9F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26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Соблюдение правовых норм в профессиональной деятельности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73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6.2.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71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5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3966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3966" w:type="dxa"/>
            <w:gridSpan w:val="3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92"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36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B22F9F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конституционного</w:t>
            </w: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256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Конституция  Российской  Федерации.  Основы  конституционного  строя  Российской Федерации. Гражданство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Личные (гражданские), политические, социально-экономические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культурные  права и  свободы  человека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  гражданина Российской Федерации. Конституционные обязанности гражданина Российской Федерации.</w:t>
            </w:r>
          </w:p>
          <w:p w:rsidR="009836F4" w:rsidRPr="006A5175" w:rsidRDefault="009836F4" w:rsidP="00B22F9F">
            <w:pPr>
              <w:ind w:left="141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Международная защита прав человека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права Российской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  <w:hideMark/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07</w:t>
            </w:r>
          </w:p>
        </w:tc>
      </w:tr>
      <w:tr w:rsidR="000F53DC" w:rsidRPr="006A5175" w:rsidTr="004714C7">
        <w:trPr>
          <w:trHeight w:val="149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72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4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170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6"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052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Профессиональные обязанности гражданина Российской Федерации в </w:t>
            </w:r>
          </w:p>
          <w:p w:rsidR="009836F4" w:rsidRPr="006A5175" w:rsidRDefault="009836F4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организации мероприятий ГО и защиты от ЧС в условиях мирного и военного времени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823F11">
        <w:trPr>
          <w:trHeight w:val="312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9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2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263"/>
        </w:trPr>
        <w:tc>
          <w:tcPr>
            <w:tcW w:w="2693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6.3.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proofErr w:type="spellStart"/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гражданских,семейных</w:t>
            </w:r>
            <w:proofErr w:type="spellEnd"/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lastRenderedPageBreak/>
              <w:t>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трудовых,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образовательных</w:t>
            </w:r>
          </w:p>
        </w:tc>
        <w:tc>
          <w:tcPr>
            <w:tcW w:w="5326" w:type="dxa"/>
            <w:gridSpan w:val="4"/>
            <w:vAlign w:val="bottom"/>
            <w:hideMark/>
          </w:tcPr>
          <w:p w:rsidR="000F53DC" w:rsidRPr="006A5175" w:rsidRDefault="000F53DC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8"/>
                <w:sz w:val="28"/>
                <w:szCs w:val="28"/>
                <w:lang w:eastAsia="en-US"/>
              </w:rPr>
              <w:lastRenderedPageBreak/>
              <w:t>Основное содержание учебного материала</w:t>
            </w:r>
          </w:p>
        </w:tc>
        <w:tc>
          <w:tcPr>
            <w:tcW w:w="1052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0" w:type="dxa"/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3" w:lineRule="exac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</w:tc>
      </w:tr>
      <w:tr w:rsidR="000F53DC" w:rsidRPr="006A5175" w:rsidTr="004714C7">
        <w:trPr>
          <w:trHeight w:val="4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5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7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Гражданское  право. Гражданские правоотношения.  Субъекты гражданского  права. Организационно-правовые формы юридических лиц.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Гражданская дееспособность несовершеннолетних.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 право.  Порядок  и  условия  заключения  и  расторжения  брака.  Правовое регулирование отношений супругов. Права и обязанности родителей и детей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531638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6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 w:rsidP="00B22F9F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84" w:type="dxa"/>
            <w:gridSpan w:val="2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531638">
        <w:trPr>
          <w:trHeight w:val="151"/>
        </w:trPr>
        <w:tc>
          <w:tcPr>
            <w:tcW w:w="2693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497" w:type="dxa"/>
            <w:gridSpan w:val="9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spacing w:line="210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4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0"/>
        <w:gridCol w:w="9500"/>
        <w:gridCol w:w="1280"/>
        <w:gridCol w:w="1960"/>
      </w:tblGrid>
      <w:tr w:rsidR="00B22F9F" w:rsidRPr="006A5175" w:rsidTr="004714C7">
        <w:trPr>
          <w:trHeight w:val="621"/>
        </w:trPr>
        <w:tc>
          <w:tcPr>
            <w:tcW w:w="2680" w:type="dxa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B22F9F" w:rsidRPr="006A5175" w:rsidRDefault="00B22F9F" w:rsidP="00823F11">
            <w:pPr>
              <w:spacing w:line="0" w:lineRule="atLeas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bookmarkStart w:id="18" w:name="page27"/>
            <w:bookmarkStart w:id="19" w:name="page28"/>
            <w:bookmarkEnd w:id="18"/>
            <w:bookmarkEnd w:id="19"/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правоотношений</w:t>
            </w:r>
          </w:p>
        </w:tc>
        <w:tc>
          <w:tcPr>
            <w:tcW w:w="950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Трудовое право. Трудовые правоотношения. Порядок приема на работу, 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заключения и расторжения трудового договора. Права и обязанности работников и работодателей. Дисциплинарная  ответственность.  Защита  трудовых  прав  работников.  Особенности трудовых правоотношений несовершеннолетних работников.</w:t>
            </w:r>
          </w:p>
          <w:p w:rsidR="00B22F9F" w:rsidRPr="006A5175" w:rsidRDefault="00B22F9F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Федеральный закон «Об образовании в Российской Федерации». Порядок приема на обучение  в  образовательные  организации  среднего  профессионального  и  высшего образования. Порядок оказания платных образовательных услуг</w:t>
            </w:r>
          </w:p>
        </w:tc>
        <w:tc>
          <w:tcPr>
            <w:tcW w:w="128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B22F9F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B22F9F" w:rsidRPr="006A5175" w:rsidRDefault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B22F9F" w:rsidRPr="006A5175" w:rsidRDefault="00B22F9F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B22F9F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Профессионально ориентированное содержание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3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Коллективный договор. Трудовые споры и порядок их разрешения. Особенность регулирования трудовых отношений </w:t>
            </w:r>
            <w:r w:rsidR="00233FF3"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работников общественного питания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0F53DC">
        <w:trPr>
          <w:trHeight w:val="67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6.4.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Правовое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регулирование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налоговых,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97"/>
                <w:sz w:val="28"/>
                <w:szCs w:val="28"/>
                <w:lang w:eastAsia="en-US"/>
              </w:rPr>
              <w:t>административных,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уголовных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правоотношений.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Экологическое</w:t>
            </w:r>
          </w:p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</w:tcPr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06</w:t>
            </w:r>
          </w:p>
          <w:p w:rsidR="000F53DC" w:rsidRPr="006A5175" w:rsidRDefault="000F53DC" w:rsidP="000F53DC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3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Административное  право  и  его  субъекты.  Административное  правонарушение  и административная ответственность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 законодательство. Экологические правонарушения. Способы защиты права на благоприятную окружающую среду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Уголовное право. Основные принципы уголовного права. Понятие преступления и виды преступлений. Уголовная ответственность, ее цели, виды наказаний в уголовном праве.</w:t>
            </w:r>
          </w:p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уголовной ответственности несовершеннолетних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9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4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B22F9F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  Российской  Федерации  о  налогах  и  сборах.  Участники  отношений, регулируемых   законодательством   о   налогах   и   сборах.   Права   и   обязанности налогоплательщиков. Ответственность за налоговые правонарушения</w:t>
            </w:r>
          </w:p>
          <w:p w:rsidR="000F53DC" w:rsidRPr="006A5175" w:rsidRDefault="000F53D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DD7144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</w:p>
          <w:p w:rsidR="000F53DC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 </w:t>
            </w:r>
            <w:r w:rsidR="000F53DC"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Тема 6.5.</w:t>
            </w:r>
          </w:p>
        </w:tc>
        <w:tc>
          <w:tcPr>
            <w:tcW w:w="950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 w:rsidP="00DD7144">
            <w:pPr>
              <w:spacing w:line="260" w:lineRule="exact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Основное содержание учебного материала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233FF3" w:rsidRPr="006A5175" w:rsidRDefault="00233FF3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F53DC" w:rsidRPr="006A5175" w:rsidRDefault="000F53DC" w:rsidP="00B24753">
            <w:pPr>
              <w:spacing w:line="260" w:lineRule="exact"/>
              <w:ind w:right="480"/>
              <w:jc w:val="right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02</w:t>
            </w:r>
          </w:p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05</w:t>
            </w:r>
          </w:p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  <w:t>ОК 09</w:t>
            </w: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Основы</w:t>
            </w: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61"/>
        </w:trPr>
        <w:tc>
          <w:tcPr>
            <w:tcW w:w="268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Конституционное судопроизводство</w:t>
            </w:r>
          </w:p>
          <w:p w:rsidR="000F53DC" w:rsidRPr="006A5175" w:rsidRDefault="000F53DC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Административный  процесс.  Судебное  производство  по  делам  об  административных правонарушениях  Уголовный  процесс,  его  принципы  и  стадии.  Субъекты  уголовного процесса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20"/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w w:val="87"/>
                <w:sz w:val="28"/>
                <w:szCs w:val="28"/>
                <w:lang w:eastAsia="en-US"/>
              </w:rPr>
              <w:t>процессуального права</w:t>
            </w: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ind w:right="480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 w:rsidP="004714C7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660"/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156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eastAsia="Arial" w:hAnsi="Times New Roman" w:cs="Times New Roman"/>
                <w:i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41"/>
        </w:trPr>
        <w:tc>
          <w:tcPr>
            <w:tcW w:w="268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F53DC" w:rsidRPr="006A5175" w:rsidRDefault="000F53DC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vMerge w:val="restart"/>
            <w:tcBorders>
              <w:top w:val="nil"/>
              <w:left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F53DC" w:rsidRPr="006A5175" w:rsidTr="004714C7">
        <w:trPr>
          <w:trHeight w:val="298"/>
        </w:trPr>
        <w:tc>
          <w:tcPr>
            <w:tcW w:w="268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bookmarkStart w:id="20" w:name="page29"/>
            <w:bookmarkEnd w:id="20"/>
          </w:p>
        </w:tc>
        <w:tc>
          <w:tcPr>
            <w:tcW w:w="9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i/>
                <w:sz w:val="28"/>
                <w:szCs w:val="28"/>
                <w:lang w:eastAsia="en-US"/>
              </w:rPr>
              <w:t>В том числе практических занятий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F53DC" w:rsidRPr="006A5175" w:rsidRDefault="000F53DC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vMerge/>
            <w:tcBorders>
              <w:left w:val="nil"/>
              <w:bottom w:val="nil"/>
              <w:right w:val="single" w:sz="8" w:space="0" w:color="auto"/>
            </w:tcBorders>
            <w:vAlign w:val="bottom"/>
          </w:tcPr>
          <w:p w:rsidR="000F53DC" w:rsidRPr="006A5175" w:rsidRDefault="000F53DC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58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3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Гражданские споры, порядок их рассмотрения. Основные принципы гражданского процесса.</w:t>
            </w:r>
          </w:p>
          <w:p w:rsidR="009836F4" w:rsidRPr="006A5175" w:rsidRDefault="009836F4" w:rsidP="00233FF3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Участники гражданского процесса. Арбитражное судопроизводство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2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7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261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60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Промежуточная аттестация (дифференцированный зачет)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70"/>
        </w:trPr>
        <w:tc>
          <w:tcPr>
            <w:tcW w:w="268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9836F4" w:rsidRPr="006A5175" w:rsidRDefault="009836F4">
            <w:pPr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110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318"/>
        </w:trPr>
        <w:tc>
          <w:tcPr>
            <w:tcW w:w="1218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271" w:lineRule="exact"/>
              <w:ind w:left="120"/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836F4" w:rsidRPr="006A5175" w:rsidRDefault="009836F4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</w:pPr>
            <w:r w:rsidRPr="006A5175">
              <w:rPr>
                <w:rFonts w:ascii="Times New Roman" w:eastAsia="Arial" w:hAnsi="Times New Roman" w:cs="Times New Roman"/>
                <w:b/>
                <w:w w:val="89"/>
                <w:sz w:val="28"/>
                <w:szCs w:val="28"/>
                <w:lang w:eastAsia="en-US"/>
              </w:rPr>
              <w:t>76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9836F4" w:rsidRPr="006A5175" w:rsidTr="009836F4">
        <w:trPr>
          <w:trHeight w:val="98"/>
        </w:trPr>
        <w:tc>
          <w:tcPr>
            <w:tcW w:w="26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836F4" w:rsidRPr="006A5175" w:rsidRDefault="009836F4">
            <w:pPr>
              <w:spacing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9836F4" w:rsidRPr="006A5175" w:rsidRDefault="009836F4" w:rsidP="009836F4">
      <w:pPr>
        <w:rPr>
          <w:rFonts w:ascii="Times New Roman" w:eastAsia="Times New Roman" w:hAnsi="Times New Roman" w:cs="Times New Roman"/>
          <w:sz w:val="28"/>
          <w:szCs w:val="28"/>
        </w:rPr>
        <w:sectPr w:rsidR="009836F4" w:rsidRPr="006A5175">
          <w:pgSz w:w="16840" w:h="11906" w:orient="landscape"/>
          <w:pgMar w:top="832" w:right="581" w:bottom="430" w:left="880" w:header="0" w:footer="0" w:gutter="0"/>
          <w:cols w:space="720"/>
        </w:sectPr>
      </w:pPr>
    </w:p>
    <w:tbl>
      <w:tblPr>
        <w:tblW w:w="10054" w:type="dxa"/>
        <w:tblInd w:w="-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4"/>
        <w:gridCol w:w="6"/>
        <w:gridCol w:w="62"/>
        <w:gridCol w:w="62"/>
      </w:tblGrid>
      <w:tr w:rsidR="00E36DBC" w:rsidTr="006A5175">
        <w:trPr>
          <w:gridAfter w:val="3"/>
          <w:wAfter w:w="130" w:type="dxa"/>
          <w:trHeight w:val="425"/>
        </w:trPr>
        <w:tc>
          <w:tcPr>
            <w:tcW w:w="9924" w:type="dxa"/>
          </w:tcPr>
          <w:p w:rsidR="00E36DBC" w:rsidRPr="006A5175" w:rsidRDefault="00E36DBC" w:rsidP="003F1F0D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bookmarkStart w:id="21" w:name="page31"/>
            <w:bookmarkStart w:id="22" w:name="page30"/>
            <w:bookmarkEnd w:id="21"/>
            <w:bookmarkEnd w:id="22"/>
          </w:p>
          <w:p w:rsidR="00E36DBC" w:rsidRPr="006A5175" w:rsidRDefault="006A5175" w:rsidP="00E36DBC">
            <w:pPr>
              <w:numPr>
                <w:ilvl w:val="0"/>
                <w:numId w:val="39"/>
              </w:numPr>
              <w:tabs>
                <w:tab w:val="left" w:pos="1260"/>
              </w:tabs>
              <w:spacing w:line="0" w:lineRule="atLeast"/>
              <w:ind w:left="1260" w:hanging="547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A5175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УСЛОВИЯ РЕАЛИЗАЦИИ ПРОГРАММЫ ДИСЦИПЛИНЫ «ОБЩЕСТВОЗНАНИЕ»</w:t>
            </w:r>
          </w:p>
          <w:p w:rsidR="00E36DBC" w:rsidRPr="0029574B" w:rsidRDefault="00E36DBC" w:rsidP="003F1F0D">
            <w:pPr>
              <w:spacing w:line="352" w:lineRule="exact"/>
              <w:rPr>
                <w:rFonts w:ascii="Times New Roman" w:eastAsia="Times New Roman" w:hAnsi="Times New Roman"/>
                <w:sz w:val="32"/>
                <w:szCs w:val="32"/>
              </w:rPr>
            </w:pP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3.1. Оснащение учебного кабинета</w:t>
            </w:r>
          </w:p>
          <w:p w:rsidR="00E36DBC" w:rsidRPr="0029574B" w:rsidRDefault="00E36DBC" w:rsidP="003F1F0D">
            <w:pPr>
              <w:spacing w:line="0" w:lineRule="atLeast"/>
              <w:ind w:left="2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</w:p>
          <w:p w:rsidR="00E36DBC" w:rsidRPr="0029574B" w:rsidRDefault="00E36DBC" w:rsidP="00823F11">
            <w:pPr>
              <w:spacing w:line="0" w:lineRule="atLeast"/>
              <w:ind w:firstLine="733"/>
              <w:jc w:val="both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29574B">
              <w:rPr>
                <w:rFonts w:ascii="Times New Roman" w:hAnsi="Times New Roman" w:cs="Times New Roman"/>
                <w:sz w:val="28"/>
                <w:szCs w:val="28"/>
              </w:rPr>
              <w:t>Университет располагает материально-технической базой</w:t>
            </w:r>
            <w:r w:rsidRPr="0029574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обеспечивающей проведение всех видов практических занятий, дисциплинарной, междисциплинарной подготовки  предусмотренных учебным планом.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В университете есть</w:t>
            </w:r>
            <w:r>
              <w:rPr>
                <w:rFonts w:ascii="Times New Roman" w:eastAsia="Arial" w:hAnsi="Times New Roman" w:cs="Times New Roman"/>
                <w:b/>
                <w:color w:val="00B050"/>
                <w:sz w:val="32"/>
                <w:szCs w:val="32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помещение, в котором имеется возможность обеспечить свободный доступ в Интернет в период вне учебной деятельности обучающихся.</w:t>
            </w:r>
          </w:p>
          <w:p w:rsidR="00E36DBC" w:rsidRPr="00E47135" w:rsidRDefault="00E36DBC" w:rsidP="003F1F0D">
            <w:pPr>
              <w:spacing w:line="5" w:lineRule="exact"/>
              <w:ind w:firstLine="960"/>
              <w:jc w:val="both"/>
              <w:rPr>
                <w:rFonts w:ascii="Times New Roman" w:eastAsia="Times New Roman" w:hAnsi="Times New Roman" w:cs="Times New Roman"/>
                <w:color w:val="00B050"/>
                <w:sz w:val="28"/>
                <w:szCs w:val="28"/>
              </w:rPr>
            </w:pPr>
          </w:p>
          <w:p w:rsidR="00E36DBC" w:rsidRPr="0029574B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Помещение удовлетворяет требованиям Санитарно-эпидемиологических правил и нормативам и оснащено типовым оборудованием, в том числе специализированной учебной мебелью и средствами обучения.</w:t>
            </w:r>
          </w:p>
          <w:p w:rsidR="00E36DBC" w:rsidRPr="0029574B" w:rsidRDefault="00534DF4" w:rsidP="00E36DBC">
            <w:pPr>
              <w:numPr>
                <w:ilvl w:val="1"/>
                <w:numId w:val="40"/>
              </w:numPr>
              <w:tabs>
                <w:tab w:val="left" w:pos="1275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E36DBC"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помещении  имеется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      </w:r>
          </w:p>
          <w:p w:rsidR="00E36DBC" w:rsidRPr="0029574B" w:rsidRDefault="00E36DBC" w:rsidP="00E36DBC">
            <w:pPr>
              <w:numPr>
                <w:ilvl w:val="1"/>
                <w:numId w:val="40"/>
              </w:numPr>
              <w:tabs>
                <w:tab w:val="left" w:pos="1191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состав учебно-методического и материально-технического обеспечения программы учебной дисциплины «Обществознание» входят: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наглядные пособия (комплекты учебных таблиц, плакатов);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информационно-коммуникационные средства;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экранно-звуковые пособия;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68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комплект технической документации, в том числе паспорта на средства обучения, инструкции по их использованию и технике безопасности;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фонд;</w:t>
            </w:r>
          </w:p>
          <w:p w:rsidR="00E36DBC" w:rsidRPr="0029574B" w:rsidRDefault="00E36DBC" w:rsidP="00E36DBC">
            <w:pPr>
              <w:numPr>
                <w:ilvl w:val="0"/>
                <w:numId w:val="40"/>
              </w:numPr>
              <w:tabs>
                <w:tab w:val="left" w:pos="98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29574B">
              <w:rPr>
                <w:rFonts w:ascii="Times New Roman" w:eastAsia="Arial" w:hAnsi="Times New Roman" w:cs="Times New Roman"/>
                <w:sz w:val="28"/>
                <w:szCs w:val="28"/>
              </w:rPr>
              <w:t>рекомендованные мультимедийные пособия.</w:t>
            </w:r>
          </w:p>
          <w:p w:rsidR="00E36DBC" w:rsidRPr="0029574B" w:rsidRDefault="00E36DBC" w:rsidP="003F1F0D">
            <w:pPr>
              <w:spacing w:line="355" w:lineRule="exact"/>
              <w:ind w:firstLine="960"/>
              <w:jc w:val="both"/>
              <w:rPr>
                <w:rFonts w:ascii="Times New Roman" w:eastAsia="Times New Roman" w:hAnsi="Times New Roman"/>
              </w:rPr>
            </w:pPr>
          </w:p>
          <w:p w:rsidR="00E36DBC" w:rsidRPr="00A92A64" w:rsidRDefault="00E36DBC" w:rsidP="003F1F0D">
            <w:pPr>
              <w:spacing w:line="0" w:lineRule="atLeast"/>
              <w:ind w:firstLine="960"/>
              <w:jc w:val="center"/>
              <w:rPr>
                <w:rFonts w:ascii="Times New Roman" w:eastAsia="Arial" w:hAnsi="Times New Roman" w:cs="Times New Roman"/>
                <w:b/>
                <w:sz w:val="32"/>
                <w:szCs w:val="32"/>
              </w:rPr>
            </w:pPr>
            <w:r w:rsidRPr="00A92A64">
              <w:rPr>
                <w:rFonts w:ascii="Times New Roman" w:eastAsia="Arial" w:hAnsi="Times New Roman" w:cs="Times New Roman"/>
                <w:b/>
                <w:sz w:val="32"/>
                <w:szCs w:val="32"/>
              </w:rPr>
              <w:t>3.2. Информационное обеспечение реализации программы</w:t>
            </w:r>
          </w:p>
          <w:p w:rsidR="00E36DBC" w:rsidRPr="00E923BC" w:rsidRDefault="00E36DBC" w:rsidP="003F1F0D">
            <w:pPr>
              <w:spacing w:line="212" w:lineRule="exact"/>
              <w:jc w:val="both"/>
              <w:rPr>
                <w:rFonts w:ascii="Times New Roman" w:eastAsia="Times New Roman" w:hAnsi="Times New Roman"/>
                <w:color w:val="00B050"/>
              </w:rPr>
            </w:pPr>
          </w:p>
          <w:p w:rsidR="00E36DBC" w:rsidRPr="00A92A64" w:rsidRDefault="00E36DBC" w:rsidP="00E36DBC">
            <w:pPr>
              <w:numPr>
                <w:ilvl w:val="1"/>
                <w:numId w:val="41"/>
              </w:numPr>
              <w:tabs>
                <w:tab w:val="left" w:pos="1242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библиотечный фонд кабинета входят учебники, учебно-методические комплекты (УМК) (в </w:t>
            </w:r>
            <w:proofErr w:type="spellStart"/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т.ч</w:t>
            </w:r>
            <w:proofErr w:type="spellEnd"/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. и мультимедийные), обеспечивающие освоение учебной дисциплины «Обществознание», рекомендованные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      </w:r>
          </w:p>
          <w:p w:rsidR="00E36DBC" w:rsidRPr="00A92A64" w:rsidRDefault="00E36DBC" w:rsidP="003F1F0D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>Библиотечный фонд кабинета дополнен энциклопедиями, справочниками, научной, научно-популярной и другой литературой по вопросам обществоведческого образования.</w:t>
            </w:r>
          </w:p>
          <w:p w:rsidR="00E36DBC" w:rsidRDefault="00E36DBC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 процессе освоения программы учебной дисциплины «Обществознание» обучающиеся имеют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</w:t>
            </w:r>
            <w:r w:rsidRPr="00A92A64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подобным ресурсам).</w:t>
            </w:r>
          </w:p>
          <w:p w:rsidR="00066D19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учебная литература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Обществознание. 10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319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Обществознание. 11 класс : учеб.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организаций: базовый уровень / [Л. Н. Боголюбов и др.] ; под ред. Л. Н. Боголюбова, А.Ю.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Лазебниковой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4-е изд., стер. — М. : Просвещение, 2022. — 334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Важенин А. Г. Обществознание для профессий и специальностей технического, естественно-научного, гуманитарного профилей. Практикум. — М.: Изд-во «Академия», 2019. – 240 с. </w:t>
            </w:r>
          </w:p>
          <w:p w:rsidR="00066D19" w:rsidRDefault="00066D19" w:rsidP="00066D19">
            <w:pPr>
              <w:pStyle w:val="Default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Важенин А. Г. Обществознание для профессий и специальностей технического, естественно-научного, гуманитарного профилей. Контрольные задания. — М.: Изд-во «Академия», 2019. – 144 с. </w:t>
            </w:r>
          </w:p>
          <w:p w:rsidR="00066D19" w:rsidRDefault="00066D19" w:rsidP="00066D19">
            <w:pPr>
              <w:pStyle w:val="Defaul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Электронные  ресурсы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Единая коллекция цифровых образовательных ресурсов.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http://school-collection.edu.ru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Информационно-правовой портал «Гарант». URL: http://www.garant.ru.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Официальный сайт компании «Консультант Плюс».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http://www.consultant.ru.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ЭБС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Юрайт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[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]. URL: https://urait.ru/bcode/450724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Официальный сайт Президента РФ. URL: http://www.kremlin.ru.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Официальный сайт Правительства РФ.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Официальный сайт Государственной Думы РФ. URL: http://duma.gov.ru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Официальный сайт Совета Федерации РФ. URL: http://council.gov.ru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Официальный сайт Верховного суда Российской Федерации.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URL: http://www.vsrf.ru.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Официальный сайт Правительства России. URL: http://www.government.ru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 Фестиваль педагогических идей «Открытый урок». URL:http://festival.1september.ru/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Министерство просвещения Российской Федерации. URL: https://edu.gov.ru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Министерство науки и высшего образования Российской Федерации. URL: https://minobrnauki.gov.ru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Федеральная служба по надзору в сфере образования и науки </w:t>
            </w:r>
          </w:p>
          <w:p w:rsidR="00066D19" w:rsidRDefault="00066D19" w:rsidP="00066D19">
            <w:pPr>
              <w:pStyle w:val="Default"/>
              <w:spacing w:after="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Рособрнадзор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URL: https://obrnadzor.gov.ru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Официальный сайт Национальных проектов России. URL: https://национальныепроекты.рф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 Федеральный портал «Российское образование». URL: https://www.edu.ru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17. Федеральный портал «Информационно-коммуникационных технологий в образовании». URL: http://window.edu.ru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 Федеральный портал по финансовой грамотности. URL: https://vashifinancy.ru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 Федеральный институт педагогических измерений (ФИПИ). URL: https://fipi.ru 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Дополнительные источники</w:t>
            </w:r>
          </w:p>
          <w:p w:rsidR="00066D19" w:rsidRDefault="00066D19" w:rsidP="00066D19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01.07.2020)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Гражданский кодекс Российской Федерации от 30.11.1994 N 51-ФЗ (ред. от 25.02.2022)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Бюджетный кодекс Российской Федерации от 31.07.1998 N 145-ФЗ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Семейный кодекс Российской Федерации от 29.12.1995 N 223-ФЗ (ред. от 04.08.2022)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Трудовой кодекс Российской Федерации от 30.12.2001 N 197-ФЗ (ред. от 14.07.2022)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Уголовный кодекс Российской Федерации от 13.06.1996 N 63-ФЗ (ред. от 14.07.2022, с изм. от 18.07.2022) (с изм. и доп., вступ. в силу с 25.07.2022)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Налоговый кодекс Российской Федерации от 31.07.1998 N 146-ФЗ (ред. от 28.06.2022) (с изм. и доп., вступ. в силу с 01.08.2022)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10. Закон РФ от 31.05.2002 № 62-ФЗ «О гражданстве Российской Федерации» // СЗ РФ. —2002.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 Закон РФ от 11.02.1993 № 4462-1 «О Нотариате» (с изм. и доп.) // СЗ РФ. — 1993.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 Федеральный закон от 31.05.2002 г. № 63-ФЗ «Об адвокатской деятельности и адвокатуре в Российской Федерации» // СЗ РФ. — 2002.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Федеральный закон от 29.12.2012 № 273-ФЗ «Об образовании в Российской Федерации» //СЗ РФ. — 2012.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 Федеральный закон от 30.03.1999 № 52-ФЗ «О санитарно-эпидемиологическом благополучии населения» // СЗ РФ. — 1999. — № 14. — Ст. 1650.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 Федеральный закон от 10.01.2002 № 7-ФЗ «Об охране окружающей среды» // СЗ РФ. —2002. — № 2. — Ст. 133. </w:t>
            </w:r>
          </w:p>
          <w:p w:rsidR="00066D19" w:rsidRDefault="00066D19" w:rsidP="00066D19">
            <w:pPr>
              <w:pStyle w:val="Default"/>
              <w:spacing w:after="17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16. Федеральный закон «О воинской обязанности и военной службе» от 28.03.1998 N 53-ФЗ (ред. от 14.07.2022) </w:t>
            </w:r>
          </w:p>
          <w:p w:rsidR="00066D19" w:rsidRDefault="00066D19" w:rsidP="00066D19">
            <w:pPr>
              <w:pStyle w:val="Default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 </w:t>
            </w:r>
          </w:p>
          <w:p w:rsidR="00066D19" w:rsidRPr="00A92A64" w:rsidRDefault="00066D19" w:rsidP="003F1F0D">
            <w:pPr>
              <w:tabs>
                <w:tab w:val="left" w:pos="0"/>
              </w:tabs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</w:p>
        </w:tc>
      </w:tr>
      <w:tr w:rsidR="00E36DBC" w:rsidTr="006A5175">
        <w:tc>
          <w:tcPr>
            <w:tcW w:w="9924" w:type="dxa"/>
            <w:hideMark/>
          </w:tcPr>
          <w:p w:rsidR="00E36DBC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534DF4" w:rsidRPr="00066D19" w:rsidRDefault="00534DF4" w:rsidP="00534DF4">
            <w:pPr>
              <w:tabs>
                <w:tab w:val="left" w:pos="0"/>
              </w:tabs>
              <w:spacing w:line="304" w:lineRule="auto"/>
              <w:ind w:right="600" w:firstLine="960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066D19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4. Контроль и оценка результатов освоения   дисциплины</w:t>
            </w:r>
          </w:p>
          <w:p w:rsidR="00534DF4" w:rsidRPr="00414B59" w:rsidRDefault="00534DF4" w:rsidP="00534DF4">
            <w:pPr>
              <w:spacing w:line="274" w:lineRule="exact"/>
              <w:ind w:firstLine="960"/>
              <w:rPr>
                <w:rFonts w:ascii="Times New Roman" w:eastAsia="Times New Roman" w:hAnsi="Times New Roman"/>
              </w:rPr>
            </w:pP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Содержание общеобразовательной дисциплины «Обществознание» направлено на формирование общих компетенций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ОК 1, ОК 2, ОК 3, ОК 4, ОК 5, ОК 6, ОК 7, ОК 9 и сопряжены с достижением образовательных результатов, регламентированных ФГОС СОО.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Оценивание образовательных результатов обучающихся в процессе освоения ими содержания общеобразовательной учебной дисциплины «Обществознание» на уровне среднего профессионального образования является существенным звеном учебного процесса.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роводит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подаватель использует как готовые средства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оценивания, представленными в психолого-педагогическо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й и методической литературе, так и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самостоятельно разработа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нный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инструментарий оценки.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компетентностно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Процедура оценивания образовательных результатов обучающихся ве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дется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каждым преподавателем в ходе стартовой, текущей, промежуточной диагностики.</w:t>
            </w:r>
          </w:p>
          <w:p w:rsid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Результаты стартовой диагностики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служат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основанием для корректировки учебных программ и индивидуализации учебной деятельности обучающегося, группы в целом.</w:t>
            </w:r>
          </w:p>
          <w:p w:rsidR="00534DF4" w:rsidRPr="00414B59" w:rsidRDefault="00534DF4" w:rsidP="00534DF4">
            <w:pPr>
              <w:numPr>
                <w:ilvl w:val="0"/>
                <w:numId w:val="35"/>
              </w:numPr>
              <w:tabs>
                <w:tab w:val="left" w:pos="121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текущей диагностике процедура оценивания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организована посредством:</w:t>
            </w:r>
          </w:p>
          <w:p w:rsidR="00534DF4" w:rsidRPr="00414B59" w:rsidRDefault="00534DF4" w:rsidP="00534DF4">
            <w:pPr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- оценивания результатов устного опроса;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-оценивания выполнения познавательных заданий (задания к документам, содержащими социальную информацию; задания к схемам, таблицам, диаграммам,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инфографике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; вопросы проблемного характера; задания-задачи; 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lastRenderedPageBreak/>
              <w:t>проектные задания и др.);</w:t>
            </w:r>
          </w:p>
          <w:p w:rsidR="00534DF4" w:rsidRPr="00414B59" w:rsidRDefault="00534DF4" w:rsidP="00534DF4">
            <w:pPr>
              <w:numPr>
                <w:ilvl w:val="0"/>
                <w:numId w:val="37"/>
              </w:numPr>
              <w:tabs>
                <w:tab w:val="left" w:pos="1140"/>
              </w:tabs>
              <w:ind w:firstLine="96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оценивание результатов тестирования.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При организации и проведении процедуры оценивания образовательных результатов обучающихся предусмотре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на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возможность самооценки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взаимооценки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знаний/умений обучающихся. 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Предметом оценивания являются не только итоговые образовательные результаты, но и динамика изменений этих результатов в процессе всего изучения и освоения содержания учебной дисциплины.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У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читыва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ется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, что изучение обществознания предусматривает как развитие устной, так и развитие письменной речи; поэтому выдержива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ются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соответствующие пропорции в способах предъявления заданий и форматах ожидаемых ответов.</w:t>
            </w:r>
          </w:p>
          <w:p w:rsidR="00534DF4" w:rsidRPr="00414B59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Требования, параметры и критерии оценочной процедуры известны обучающимся заранее, до непосредственного проведения процедуры оценивания, включая самооценку и </w:t>
            </w:r>
            <w:proofErr w:type="spellStart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взаимооценку</w:t>
            </w:r>
            <w:proofErr w:type="spellEnd"/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П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араметры и критерии оценки разрабатыва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ся и обсужда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ся преподавателем совместно с самими обучающимися. Каждому параметру оценки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соответствуют</w:t>
            </w: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критерии оценки: за что выставляется та или иная оценка; в случае балльной оценки - то или иное количество баллов.</w:t>
            </w:r>
          </w:p>
          <w:p w:rsidR="003F1F0D" w:rsidRPr="00534DF4" w:rsidRDefault="00534DF4" w:rsidP="00534DF4">
            <w:pPr>
              <w:ind w:firstLine="960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414B59">
              <w:rPr>
                <w:rFonts w:ascii="Times New Roman" w:eastAsia="Arial" w:hAnsi="Times New Roman" w:cs="Times New Roman"/>
                <w:sz w:val="28"/>
                <w:szCs w:val="28"/>
              </w:rPr>
              <w:t>На основе типов оценочных мероприятий, предложенных в таблице, преподаватель выбирает формы и методы с учетом профессионализации о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бучения по программе дисциплины.</w:t>
            </w:r>
          </w:p>
          <w:p w:rsidR="00534DF4" w:rsidRPr="004354DA" w:rsidRDefault="00534DF4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hideMark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</w:tcPr>
          <w:p w:rsidR="00E36DBC" w:rsidRPr="004354DA" w:rsidRDefault="00E36DBC" w:rsidP="003F1F0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64"/>
        <w:gridCol w:w="2880"/>
        <w:gridCol w:w="2901"/>
      </w:tblGrid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Общая/профессиональная</w:t>
            </w:r>
          </w:p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компетенции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Раздел/Тема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Тип оценочных мероприятия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1. Человек в обществе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Общество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общественные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отношения. Развитие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3" w:name="_Hlk137834690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Биосоциальная природа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человека и его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• 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1.3.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деятельность человека.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Научное познание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2. Духовная культура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Духовная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и 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Наука и образование в современном 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• Задания 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3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Религия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2.4.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Искусство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bookmarkStart w:id="24" w:name="_Hlk137835544"/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3. Экономическая жизнь общества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- основа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жизнедеятельности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знаний /умений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Рыночные отношения в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экономике. Финансовые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институты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Рынок труда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безработица.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Рациональное поведение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потребителя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Предприятие в экономике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–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 и государство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схемам, таблицам,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диаграммам,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инфографике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3.6.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Основные тенденции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развития экономики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России и международная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экономика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Вопросы проблемного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характера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Работа с документами,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содержащими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4. Социальная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Социальная структура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общества. Положение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личности в обществе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Семья в современном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мире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Этнические общности и нации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4.4.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Социальные нормы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контроль.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Социальный конфликт и способы его разрешения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Проектные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Раздел 5. Политическая сфера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Политика и власть.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система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03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5.2.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Политическая культура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общества и личности.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Политический процесс и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его участники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lastRenderedPageBreak/>
              <w:t>Раздел 6. Правовое регулирование общественных отношений в Российской Федерации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6.1.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 в системе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социальных норм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Задания к документам,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содержащим социальную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6.2.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Основы конституционного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 Российской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Федерации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bookmarkEnd w:id="24"/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6.3.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гражданских, семейных,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трудовых,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образовательных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06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6.4.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Правовое регулирование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налоговых,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административных,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уголовных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правоотношений.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Экологическое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законодательство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 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ОК 02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05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Тема 6.5.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Отрасли процессуального</w:t>
            </w:r>
          </w:p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Устный опрос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Познавательные задания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• Задания- задачи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Тестирование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Самооценка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взаимооценка</w:t>
            </w:r>
            <w:proofErr w:type="spellEnd"/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знаний /умений обучающихся</w:t>
            </w:r>
          </w:p>
        </w:tc>
      </w:tr>
      <w:tr w:rsidR="009836F4" w:rsidTr="009836F4"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 01, ОК 02, ОК 03, ОК 04, ОК 05, ОК 06, ОК 07, ОК 09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6F4" w:rsidRDefault="009836F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Выполнение заданий</w:t>
            </w:r>
          </w:p>
          <w:p w:rsidR="009836F4" w:rsidRDefault="009836F4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промежуточной аттестации</w:t>
            </w:r>
          </w:p>
        </w:tc>
      </w:tr>
    </w:tbl>
    <w:p w:rsidR="009836F4" w:rsidRDefault="009836F4" w:rsidP="009836F4">
      <w:pPr>
        <w:ind w:firstLine="960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9836F4" w:rsidRDefault="009836F4" w:rsidP="009836F4"/>
    <w:p w:rsidR="009836F4" w:rsidRDefault="009836F4" w:rsidP="009836F4"/>
    <w:p w:rsidR="00B56B06" w:rsidRDefault="00B56B06"/>
    <w:sectPr w:rsidR="00B56B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fficinaSansBookC">
    <w:altName w:val="OfficinaSansBookC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hybridMultilevel"/>
    <w:tmpl w:val="25E45D3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6"/>
    <w:multiLevelType w:val="hybridMultilevel"/>
    <w:tmpl w:val="519B500C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7"/>
    <w:multiLevelType w:val="hybridMultilevel"/>
    <w:tmpl w:val="431BD7B6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8"/>
    <w:multiLevelType w:val="hybridMultilevel"/>
    <w:tmpl w:val="3F2DBA30"/>
    <w:lvl w:ilvl="0" w:tplc="FFFFFFFF">
      <w:start w:val="1"/>
      <w:numFmt w:val="bullet"/>
      <w:lvlText w:val="-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09"/>
    <w:multiLevelType w:val="hybridMultilevel"/>
    <w:tmpl w:val="7C83E4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0000000A"/>
    <w:multiLevelType w:val="hybridMultilevel"/>
    <w:tmpl w:val="257130A2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6">
    <w:nsid w:val="0000000B"/>
    <w:multiLevelType w:val="hybridMultilevel"/>
    <w:tmpl w:val="62BBD95A"/>
    <w:lvl w:ilvl="0" w:tplc="FFFFFFFF">
      <w:start w:val="2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000000C"/>
    <w:multiLevelType w:val="hybridMultilevel"/>
    <w:tmpl w:val="436C6124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0000000D"/>
    <w:multiLevelType w:val="hybridMultilevel"/>
    <w:tmpl w:val="628C895C"/>
    <w:lvl w:ilvl="0" w:tplc="FFFFFFFF">
      <w:start w:val="3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0000000E"/>
    <w:multiLevelType w:val="hybridMultilevel"/>
    <w:tmpl w:val="333AB104"/>
    <w:lvl w:ilvl="0" w:tplc="FFFFFFFF">
      <w:start w:val="6"/>
      <w:numFmt w:val="decimal"/>
      <w:lvlText w:val="%1)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0">
    <w:nsid w:val="0000000F"/>
    <w:multiLevelType w:val="hybridMultilevel"/>
    <w:tmpl w:val="721DA316"/>
    <w:lvl w:ilvl="0" w:tplc="FFFFFFFF">
      <w:start w:val="9"/>
      <w:numFmt w:val="decimal"/>
      <w:lvlText w:val="%1)"/>
      <w:lvlJc w:val="left"/>
      <w:pPr>
        <w:ind w:left="8081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1">
    <w:nsid w:val="00000010"/>
    <w:multiLevelType w:val="hybridMultilevel"/>
    <w:tmpl w:val="2443A858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2">
    <w:nsid w:val="00000016"/>
    <w:multiLevelType w:val="hybridMultilevel"/>
    <w:tmpl w:val="4353D0C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0000017"/>
    <w:multiLevelType w:val="hybridMultilevel"/>
    <w:tmpl w:val="0B03E0C6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>
    <w:nsid w:val="00000018"/>
    <w:multiLevelType w:val="hybridMultilevel"/>
    <w:tmpl w:val="189A769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>
    <w:nsid w:val="0000001B"/>
    <w:multiLevelType w:val="hybridMultilevel"/>
    <w:tmpl w:val="2CA88610"/>
    <w:lvl w:ilvl="0" w:tplc="FFFFFFFF">
      <w:start w:val="1"/>
      <w:numFmt w:val="bullet"/>
      <w:lvlText w:val="В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6">
    <w:nsid w:val="0000001C"/>
    <w:multiLevelType w:val="hybridMultilevel"/>
    <w:tmpl w:val="0836C40E"/>
    <w:lvl w:ilvl="0" w:tplc="FFFFFFFF">
      <w:start w:val="1"/>
      <w:numFmt w:val="bullet"/>
      <w:lvlText w:val="-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7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49571CD"/>
    <w:multiLevelType w:val="hybridMultilevel"/>
    <w:tmpl w:val="0A3AC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A901E6"/>
    <w:multiLevelType w:val="hybridMultilevel"/>
    <w:tmpl w:val="FFBEE448"/>
    <w:lvl w:ilvl="0" w:tplc="8DBAA7B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6CAB2D5D"/>
    <w:multiLevelType w:val="multilevel"/>
    <w:tmpl w:val="83E8EA1C"/>
    <w:lvl w:ilvl="0">
      <w:start w:val="1"/>
      <w:numFmt w:val="decimal"/>
      <w:lvlText w:val="%1."/>
      <w:lvlJc w:val="left"/>
      <w:pPr>
        <w:ind w:left="643" w:hanging="360"/>
      </w:pPr>
      <w:rPr>
        <w:b/>
        <w:color w:val="000000"/>
        <w:lang w:val="en-US"/>
      </w:rPr>
    </w:lvl>
    <w:lvl w:ilvl="1">
      <w:start w:val="2"/>
      <w:numFmt w:val="decimal"/>
      <w:isLgl/>
      <w:lvlText w:val="%1.%2."/>
      <w:lvlJc w:val="left"/>
      <w:pPr>
        <w:ind w:left="1003" w:hanging="720"/>
      </w:pPr>
    </w:lvl>
    <w:lvl w:ilvl="2">
      <w:start w:val="1"/>
      <w:numFmt w:val="decimal"/>
      <w:isLgl/>
      <w:lvlText w:val="%1.%2.%3."/>
      <w:lvlJc w:val="left"/>
      <w:pPr>
        <w:ind w:left="1003" w:hanging="720"/>
      </w:pPr>
    </w:lvl>
    <w:lvl w:ilvl="3">
      <w:start w:val="1"/>
      <w:numFmt w:val="decimal"/>
      <w:isLgl/>
      <w:lvlText w:val="%1.%2.%3.%4."/>
      <w:lvlJc w:val="left"/>
      <w:pPr>
        <w:ind w:left="1363" w:hanging="1080"/>
      </w:pPr>
    </w:lvl>
    <w:lvl w:ilvl="4">
      <w:start w:val="1"/>
      <w:numFmt w:val="decimal"/>
      <w:isLgl/>
      <w:lvlText w:val="%1.%2.%3.%4.%5."/>
      <w:lvlJc w:val="left"/>
      <w:pPr>
        <w:ind w:left="1723" w:hanging="1440"/>
      </w:pPr>
    </w:lvl>
    <w:lvl w:ilvl="5">
      <w:start w:val="1"/>
      <w:numFmt w:val="decimal"/>
      <w:isLgl/>
      <w:lvlText w:val="%1.%2.%3.%4.%5.%6."/>
      <w:lvlJc w:val="left"/>
      <w:pPr>
        <w:ind w:left="1723" w:hanging="1440"/>
      </w:pPr>
    </w:lvl>
    <w:lvl w:ilvl="6">
      <w:start w:val="1"/>
      <w:numFmt w:val="decimal"/>
      <w:isLgl/>
      <w:lvlText w:val="%1.%2.%3.%4.%5.%6.%7."/>
      <w:lvlJc w:val="left"/>
      <w:pPr>
        <w:ind w:left="2083" w:hanging="1800"/>
      </w:pPr>
    </w:lvl>
    <w:lvl w:ilvl="7">
      <w:start w:val="1"/>
      <w:numFmt w:val="decimal"/>
      <w:isLgl/>
      <w:lvlText w:val="%1.%2.%3.%4.%5.%6.%7.%8."/>
      <w:lvlJc w:val="left"/>
      <w:pPr>
        <w:ind w:left="2443" w:hanging="2160"/>
      </w:pPr>
    </w:lvl>
    <w:lvl w:ilvl="8">
      <w:start w:val="1"/>
      <w:numFmt w:val="decimal"/>
      <w:isLgl/>
      <w:lvlText w:val="%1.%2.%3.%4.%5.%6.%7.%8.%9."/>
      <w:lvlJc w:val="left"/>
      <w:pPr>
        <w:ind w:left="2443" w:hanging="2160"/>
      </w:pPr>
    </w:lvl>
  </w:abstractNum>
  <w:abstractNum w:abstractNumId="21">
    <w:nsid w:val="74DA20D4"/>
    <w:multiLevelType w:val="hybridMultilevel"/>
    <w:tmpl w:val="177093CE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</w:num>
  <w:num w:numId="4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1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</w:num>
  <w:num w:numId="10">
    <w:abstractNumId w:val="2"/>
  </w:num>
  <w:num w:numId="11">
    <w:abstractNumId w:val="3"/>
  </w:num>
  <w:num w:numId="12">
    <w:abstractNumId w:val="3"/>
  </w:num>
  <w:num w:numId="13">
    <w:abstractNumId w:val="4"/>
  </w:num>
  <w:num w:numId="14">
    <w:abstractNumId w:val="4"/>
  </w:num>
  <w:num w:numId="15">
    <w:abstractNumId w:val="5"/>
  </w:num>
  <w:num w:numId="16">
    <w:abstractNumId w:val="5"/>
  </w:num>
  <w:num w:numId="17">
    <w:abstractNumId w:val="6"/>
  </w:num>
  <w:num w:numId="18">
    <w:abstractNumId w:val="6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7"/>
  </w:num>
  <w:num w:numId="20">
    <w:abstractNumId w:val="7"/>
  </w:num>
  <w:num w:numId="21">
    <w:abstractNumId w:val="8"/>
  </w:num>
  <w:num w:numId="22">
    <w:abstractNumId w:val="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9"/>
  </w:num>
  <w:num w:numId="24">
    <w:abstractNumId w:val="9"/>
    <w:lvlOverride w:ilvl="0">
      <w:startOverride w:val="6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</w:num>
  <w:num w:numId="26">
    <w:abstractNumId w:val="10"/>
    <w:lvlOverride w:ilvl="0">
      <w:startOverride w:val="9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1"/>
  </w:num>
  <w:num w:numId="28">
    <w:abstractNumId w:val="11"/>
  </w:num>
  <w:num w:numId="29">
    <w:abstractNumId w:val="17"/>
  </w:num>
  <w:num w:numId="30">
    <w:abstractNumId w:val="17"/>
  </w:num>
  <w:num w:numId="31">
    <w:abstractNumId w:val="19"/>
  </w:num>
  <w:num w:numId="32">
    <w:abstractNumId w:val="19"/>
  </w:num>
  <w:num w:numId="33">
    <w:abstractNumId w:val="21"/>
  </w:num>
  <w:num w:numId="34">
    <w:abstractNumId w:val="21"/>
  </w:num>
  <w:num w:numId="35">
    <w:abstractNumId w:val="15"/>
  </w:num>
  <w:num w:numId="36">
    <w:abstractNumId w:val="15"/>
  </w:num>
  <w:num w:numId="37">
    <w:abstractNumId w:val="16"/>
  </w:num>
  <w:num w:numId="38">
    <w:abstractNumId w:val="16"/>
  </w:num>
  <w:num w:numId="39">
    <w:abstractNumId w:val="12"/>
  </w:num>
  <w:num w:numId="40">
    <w:abstractNumId w:val="13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6F4"/>
    <w:rsid w:val="00046D88"/>
    <w:rsid w:val="000631A3"/>
    <w:rsid w:val="00066D19"/>
    <w:rsid w:val="000F53DC"/>
    <w:rsid w:val="001247F5"/>
    <w:rsid w:val="00137AB7"/>
    <w:rsid w:val="001742C3"/>
    <w:rsid w:val="00233FF3"/>
    <w:rsid w:val="002E6A89"/>
    <w:rsid w:val="002F507F"/>
    <w:rsid w:val="0033516D"/>
    <w:rsid w:val="003A3C58"/>
    <w:rsid w:val="003F1F0D"/>
    <w:rsid w:val="004714C7"/>
    <w:rsid w:val="004B7742"/>
    <w:rsid w:val="00504814"/>
    <w:rsid w:val="005250E7"/>
    <w:rsid w:val="00531638"/>
    <w:rsid w:val="00534DF4"/>
    <w:rsid w:val="0054031F"/>
    <w:rsid w:val="00616664"/>
    <w:rsid w:val="00624CC6"/>
    <w:rsid w:val="006527E5"/>
    <w:rsid w:val="00656C14"/>
    <w:rsid w:val="006734DA"/>
    <w:rsid w:val="006826C3"/>
    <w:rsid w:val="006A5175"/>
    <w:rsid w:val="007236B5"/>
    <w:rsid w:val="00782484"/>
    <w:rsid w:val="007A02C4"/>
    <w:rsid w:val="007F0D83"/>
    <w:rsid w:val="007F0F62"/>
    <w:rsid w:val="00823F11"/>
    <w:rsid w:val="00930B31"/>
    <w:rsid w:val="009836F4"/>
    <w:rsid w:val="00A96B60"/>
    <w:rsid w:val="00B22F9F"/>
    <w:rsid w:val="00B24753"/>
    <w:rsid w:val="00B56B06"/>
    <w:rsid w:val="00B924D0"/>
    <w:rsid w:val="00BE7C29"/>
    <w:rsid w:val="00C73C3C"/>
    <w:rsid w:val="00DD7144"/>
    <w:rsid w:val="00DF24F6"/>
    <w:rsid w:val="00E36DBC"/>
    <w:rsid w:val="00F26CC3"/>
    <w:rsid w:val="00F61D76"/>
    <w:rsid w:val="00F94AC9"/>
    <w:rsid w:val="00FB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6F4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6F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6F4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36F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36F4"/>
    <w:rPr>
      <w:rFonts w:ascii="Tahoma" w:eastAsia="Calibri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836F4"/>
    <w:pPr>
      <w:ind w:left="720"/>
      <w:contextualSpacing/>
    </w:pPr>
  </w:style>
  <w:style w:type="paragraph" w:customStyle="1" w:styleId="EmptyLayoutCell">
    <w:name w:val="EmptyLayoutCell"/>
    <w:basedOn w:val="a"/>
    <w:rsid w:val="009836F4"/>
    <w:rPr>
      <w:rFonts w:ascii="Times New Roman" w:eastAsia="Times New Roman" w:hAnsi="Times New Roman" w:cs="Times New Roman"/>
      <w:sz w:val="2"/>
      <w:lang w:val="en-US" w:eastAsia="en-US"/>
    </w:rPr>
  </w:style>
  <w:style w:type="table" w:styleId="a8">
    <w:name w:val="Table Grid"/>
    <w:basedOn w:val="a1"/>
    <w:uiPriority w:val="39"/>
    <w:rsid w:val="00983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6D19"/>
    <w:pPr>
      <w:autoSpaceDE w:val="0"/>
      <w:autoSpaceDN w:val="0"/>
      <w:adjustRightInd w:val="0"/>
      <w:spacing w:after="0" w:line="240" w:lineRule="auto"/>
    </w:pPr>
    <w:rPr>
      <w:rFonts w:ascii="OfficinaSansBookC" w:hAnsi="OfficinaSansBookC" w:cs="OfficinaSansBook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Lenovo\Desktop\&#1055;&#1088;&#1080;&#1084;&#1077;&#1088;&#1085;&#1072;&#1103;%20&#1088;&#1072;&#1073;&#1086;&#1095;&#1072;&#1103;%20&#1087;&#1088;&#1086;&#1075;&#1088;&#1072;&#1084;&#1084;&#1072;%20&#1054;&#1044;%20&#1054;&#1073;&#1097;&#1077;&#1089;&#1090;&#1074;&#1086;&#1079;&#1085;&#1072;&#1085;&#1080;&#1077;%20(&#1073;&#1072;&#1079;&#1086;&#1074;&#1099;&#1081;%20&#1091;&#1088;&#1086;&#1074;&#1077;&#1085;&#1100;)%20&#1074;&#1072;&#1088;&#1080;&#1072;&#1085;&#1090;%201%20(72%20&#1095;.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45</Pages>
  <Words>9936</Words>
  <Characters>56640</Characters>
  <Application>Microsoft Office Word</Application>
  <DocSecurity>0</DocSecurity>
  <Lines>472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Здоровцова Олеся Николаевна</cp:lastModifiedBy>
  <cp:revision>42</cp:revision>
  <dcterms:created xsi:type="dcterms:W3CDTF">2023-06-20T23:27:00Z</dcterms:created>
  <dcterms:modified xsi:type="dcterms:W3CDTF">2026-08-13T08:41:00Z</dcterms:modified>
</cp:coreProperties>
</file>